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A9" w:rsidRDefault="00724BA9" w:rsidP="00724BA9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УТВЕРЖДЕНО:</w:t>
      </w:r>
    </w:p>
    <w:p w:rsidR="00724BA9" w:rsidRDefault="00724BA9" w:rsidP="00724BA9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приказом директора АУ «КЦСОН</w:t>
      </w:r>
    </w:p>
    <w:p w:rsidR="00724BA9" w:rsidRDefault="00724BA9" w:rsidP="00724BA9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Юргинского муниципального района»</w:t>
      </w:r>
    </w:p>
    <w:p w:rsidR="00724BA9" w:rsidRDefault="00724BA9" w:rsidP="00724BA9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№ 18-од от 22.01.2018г.</w:t>
      </w:r>
    </w:p>
    <w:p w:rsidR="00724BA9" w:rsidRDefault="00724BA9" w:rsidP="00724BA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724BA9" w:rsidRDefault="00724BA9" w:rsidP="00724BA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724BA9" w:rsidRDefault="00724BA9" w:rsidP="00724BA9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ПОЛОЖЕНИЕ</w:t>
      </w:r>
    </w:p>
    <w:p w:rsidR="00724BA9" w:rsidRDefault="00724BA9" w:rsidP="00724BA9">
      <w:pPr>
        <w:spacing w:after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о социально-реабилитационном Консилиуме </w:t>
      </w:r>
    </w:p>
    <w:p w:rsidR="00724BA9" w:rsidRDefault="00724BA9" w:rsidP="00724BA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Автономном учреждении «Комплексный центр </w:t>
      </w:r>
      <w:proofErr w:type="gramStart"/>
      <w:r>
        <w:rPr>
          <w:rFonts w:ascii="Arial" w:hAnsi="Arial" w:cs="Arial"/>
        </w:rPr>
        <w:t>социального</w:t>
      </w:r>
      <w:proofErr w:type="gramEnd"/>
    </w:p>
    <w:p w:rsidR="00724BA9" w:rsidRDefault="00724BA9" w:rsidP="00724BA9">
      <w:pPr>
        <w:spacing w:after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 обслуживания населения Юргинского муниципального района»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 Общие положения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1.1.Настоящее положение регламентирует деятельность социально-реабилитационного Консилиума в Автономном учреждении «Комплексный центр социального обслуживания населения Юргинского муниципального района»  (далее – Учреждение). </w:t>
      </w:r>
    </w:p>
    <w:p w:rsidR="00724BA9" w:rsidRDefault="00724BA9" w:rsidP="00724BA9">
      <w:pPr>
        <w:spacing w:after="0"/>
        <w:jc w:val="both"/>
        <w:rPr>
          <w:rFonts w:ascii="Arial" w:eastAsia="Times New Roman" w:hAnsi="Arial" w:cs="Arial"/>
          <w:lang w:eastAsia="ru-RU"/>
        </w:rPr>
      </w:pPr>
      <w:proofErr w:type="gramStart"/>
      <w:r>
        <w:rPr>
          <w:rFonts w:ascii="Arial" w:hAnsi="Arial" w:cs="Arial"/>
          <w:color w:val="000000"/>
        </w:rPr>
        <w:t xml:space="preserve">1.2.Социально-реабилитационный Консилиум (далее – Консилиум) – совещательный орган, создаётся приказом директора Учреждения, является формой взаимодействия администрации и специалистов для организации комплексной реабилитационной помощи, направленной на повышение качества жизни и интеграции в общество инвалидов, детей-инвалидов и лиц с ограниченными возможностями, а так же </w:t>
      </w:r>
      <w:r>
        <w:rPr>
          <w:rFonts w:ascii="Arial" w:eastAsia="Times New Roman" w:hAnsi="Arial" w:cs="Arial"/>
          <w:lang w:eastAsia="ru-RU"/>
        </w:rPr>
        <w:t>профессионального контроля и обеспечения своевременного и качественного социального обслуживания несовершеннолетних и их семей,  оказания им комплексной реабилитационной помощи.</w:t>
      </w:r>
      <w:proofErr w:type="gramEnd"/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1.3.В своей работе Консилиум руководствуется нормативными правовыми актами в сфере социальной защиты населения, охраны здоровья, образования, нормативными правовыми актами Тюменской области, Уставом Учреждения, настоящим Положением.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1.4.В состав Консилиума входят: заведующая отделением дневного пребывания несовершеннолетних и реабилитации инвалидов, психолог, специалисты по реабилитационной работе, специалисты социальной работе.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1.5.На Консилиум могут быть приглашены специалисты других структурных подразделений Учреждения, организаций и учреждений, имеющие опыт решения </w:t>
      </w:r>
      <w:proofErr w:type="gramStart"/>
      <w:r>
        <w:rPr>
          <w:rFonts w:ascii="Arial" w:hAnsi="Arial" w:cs="Arial"/>
          <w:color w:val="000000"/>
        </w:rPr>
        <w:t>аналогичных проблем</w:t>
      </w:r>
      <w:proofErr w:type="gramEnd"/>
      <w:r>
        <w:rPr>
          <w:rFonts w:ascii="Arial" w:hAnsi="Arial" w:cs="Arial"/>
          <w:color w:val="000000"/>
        </w:rPr>
        <w:t xml:space="preserve">, родители (законные представители) несовершеннолетнего для предоставления информации, представляющей интерес специалистов.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2. Цели и задачи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социально-реабилитационного Консилиума</w:t>
      </w:r>
    </w:p>
    <w:p w:rsidR="00724BA9" w:rsidRDefault="00724BA9" w:rsidP="00724BA9">
      <w:pPr>
        <w:pStyle w:val="Default"/>
        <w:jc w:val="both"/>
        <w:rPr>
          <w:sz w:val="22"/>
          <w:szCs w:val="22"/>
        </w:rPr>
      </w:pPr>
    </w:p>
    <w:p w:rsidR="00724BA9" w:rsidRDefault="00724BA9" w:rsidP="00724B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2.1.Консилиум осуществляет свою деятельность с целью координации деятельности всех работников Учреждения по разработке и реализации индивидуальных карт реабилитации (приложение к Положению № 1), включающих систему реабилитационных мероприятий, направленных на восстановление, коррекцию или компенсацию нарушенных физических, психических и социальных функций обслуживаемых граждан.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2.2. В своей деятельности Консилиум обеспечивает решение следующих задач: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2.2.1.проведение социально-медицинского, психолого-педагогического обследования с целью правильного определения потребностей в социальной реабилитации, педагогической и психологической коррекции;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2.2.2.динамическое наблюдение за получателем социальных услуг по окончанию реабилитационных мероприятий, оценка эффективности работы;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2.2.3.разработка рекомендаций для специалистов, получателей социальных услуг, родителей (законных представителей) по периодичности и перечню социальных услуг для их повторного получения: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-</w:t>
      </w:r>
      <w:r>
        <w:rPr>
          <w:rFonts w:ascii="Arial" w:hAnsi="Arial" w:cs="Arial"/>
          <w:color w:val="000000"/>
        </w:rPr>
        <w:t xml:space="preserve">определение потребности в повторном курсе комплексной реабилитации либо курсе услуг по одному из мероприятий социальной реабилитации (в течение 1 года действия индивидуальной программы реабилитации или </w:t>
      </w:r>
      <w:proofErr w:type="spellStart"/>
      <w:r>
        <w:rPr>
          <w:rFonts w:ascii="Arial" w:hAnsi="Arial" w:cs="Arial"/>
          <w:color w:val="000000"/>
        </w:rPr>
        <w:t>абилитации</w:t>
      </w:r>
      <w:proofErr w:type="spellEnd"/>
      <w:r>
        <w:rPr>
          <w:rFonts w:ascii="Arial" w:hAnsi="Arial" w:cs="Arial"/>
          <w:color w:val="000000"/>
        </w:rPr>
        <w:t xml:space="preserve"> инвалида, ребенка-инвалида (ИПРА) в условиях полустационарного социального обслуживания);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color w:val="000000"/>
        </w:rPr>
        <w:t>определение потребности в повторном курсе комплексной реабилитации для несовершеннолетних.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3. Организация деятельности социально-реабилитационного Консилиума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3.1. Консилиум проводится: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первичный </w:t>
      </w:r>
      <w:r>
        <w:rPr>
          <w:rFonts w:ascii="Arial" w:hAnsi="Arial" w:cs="Arial"/>
          <w:color w:val="000000"/>
        </w:rPr>
        <w:t xml:space="preserve">– при зачислении на курс услуг реабилитации и курс комплексной реабилитации с целью определения реабилитационного потенциала и разработки индивидуального реабилитационного маршрута;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i/>
          <w:iCs/>
          <w:color w:val="000000"/>
        </w:rPr>
        <w:t xml:space="preserve">плановый </w:t>
      </w:r>
      <w:r>
        <w:rPr>
          <w:rFonts w:ascii="Arial" w:hAnsi="Arial" w:cs="Arial"/>
          <w:color w:val="000000"/>
        </w:rPr>
        <w:t xml:space="preserve">– в период проведения курса реабилитации с целью оценки динамики и внесения изменений и дополнений в индивидуальный реабилитационный маршрут; </w:t>
      </w:r>
      <w:proofErr w:type="gramEnd"/>
    </w:p>
    <w:p w:rsidR="00724BA9" w:rsidRDefault="00724BA9" w:rsidP="00724BA9">
      <w:pPr>
        <w:pStyle w:val="Default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 xml:space="preserve">срочный </w:t>
      </w:r>
      <w:r>
        <w:rPr>
          <w:sz w:val="22"/>
          <w:szCs w:val="22"/>
        </w:rPr>
        <w:t xml:space="preserve">– по просьбе специалистов и получателей социальных услуг для выяснения причин возникновения проблем, определения путей их решения, внесения изменений и дополнений в индивидуальный реабилитационный маршрут (при необходимости); </w:t>
      </w:r>
      <w:proofErr w:type="gramEnd"/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i/>
          <w:iCs/>
          <w:color w:val="000000"/>
        </w:rPr>
        <w:t>заключительный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– по завершении курса услуг реабилитации, курса комплексной реабилитации.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3.2.Специалисты, включенные в состав Консилиума, выполняют работу в рамках основного рабочего времени.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3.3.Заседания Консилиума проводятся в заочной форме.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3.4.На заседание первичного Консилиума специалистами Учреждения представляются следующие документы: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-реестр из медицинской организации о состоянии здоровья и отсутствии противопоказаний для получения услуг в условиях полустационарного социального обслуживания;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-копии личных документов гражданина (законного представителя гражданина);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-копия  индивидуальной программы реабилитации или </w:t>
      </w:r>
      <w:proofErr w:type="spellStart"/>
      <w:r>
        <w:rPr>
          <w:rFonts w:ascii="Arial" w:hAnsi="Arial" w:cs="Arial"/>
          <w:color w:val="000000"/>
        </w:rPr>
        <w:t>абилитации</w:t>
      </w:r>
      <w:proofErr w:type="spellEnd"/>
      <w:r>
        <w:rPr>
          <w:rFonts w:ascii="Arial" w:hAnsi="Arial" w:cs="Arial"/>
          <w:color w:val="000000"/>
        </w:rPr>
        <w:t xml:space="preserve"> инвалида, ребенка-инвалида;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индивидуальная программа предоставления социальных услуг.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3.5.На заседание заключительного Консилиума специалистами Учреждения представляется реабилитационный эпикриз, содержащий перечень предоставленных социальных услуг, их эффективность, рекомендации специалистов в части повторного получения услуги.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3.6.По результатам проведения Консилиума оформляется заключение Консилиума (приложение к Положению № 2).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3.7.Заключительный Консилиум проводится на  11-й день реабилитационного курса (согласно утвержденному графику курсов на текущий год) для инвалидов, детей-инвалидов, детей от 0 до 3 лет с ограниченными возможностями здоровья и на 17-й день для несовершеннолетних.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3.8.Заседание Консилиума считается правомочным при условии присутствия на нем не менее 2/3 членов Консилиума.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3.9.Полномочия председателя Консилиума в период его временного отсутствия осуществляет заместитель председателя.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3.10.Председательствующее лицо: </w:t>
      </w:r>
    </w:p>
    <w:p w:rsidR="00724BA9" w:rsidRDefault="00724BA9" w:rsidP="00724B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-организует работу Консилиума;</w:t>
      </w:r>
    </w:p>
    <w:p w:rsidR="00724BA9" w:rsidRDefault="00724BA9" w:rsidP="00724B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-определяет место, время и повестку заседания Консилиума;</w:t>
      </w:r>
    </w:p>
    <w:p w:rsidR="00724BA9" w:rsidRDefault="00724BA9" w:rsidP="00724B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ведет заседание Консилиума;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-подписывает протоколы Консилиума;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-дает поручения членам Консилиума.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3.11.Секретарь Консилиума: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-формирует повестку заседания Консилиума, организует подготовку материалов к заседанию Консилиума;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-информирует членов Консилиума о месте и времени проведения очередного заседания;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-ведет протоколы заседания Консилиума;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-проверяет полноту подготовленных документов;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-доводит решения Консилиума до всех ее членов и граждан;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-обеспечивает организационно-технические условия деятельности Консилиума.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3.12.Специалисты, участвующие в проведении Консилиума: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-представляют заключения и рекомендации по итогам обследования и диагностики;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-разрабатывают и утверждают основные направления индивидуальной реабилитационной работы;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-заполняют реабилитационный эпикриз, содержащий перечень предоставленных социальных услуг, их эффективность, заключение о необходимости повторного получения социально-реабилитационных услуг (при необходимости);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-выходят с инициативой повторных обсуждений на Консилиуме (при необходимости).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3.13.Решение Консилиума принимается простым большинством голосов путем открытого голосования непосредственно во время проведения заседания.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3.14.При голосовании каждый член Консилиума имеет один голос. При равенстве голосов решающим является голос председателя Консилиума.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3.15.Реабилитационный эпикриз, заключение Консилиума при необходимости повторного получения социально-реабилитационных услуг выдается гражданину (законному представителю гражданина) на  12 день реабилитации для инвалидов, детей-инвалидов, детей от 0 до 3 лет с ограниченными возможностями здоровья и на 18-й день для несовершеннолетних. </w:t>
      </w:r>
    </w:p>
    <w:p w:rsidR="00724BA9" w:rsidRDefault="00724BA9" w:rsidP="00724BA9">
      <w:pPr>
        <w:spacing w:after="0"/>
        <w:jc w:val="both"/>
        <w:rPr>
          <w:rFonts w:ascii="Arial" w:hAnsi="Arial" w:cs="Arial"/>
          <w:color w:val="000000"/>
        </w:rPr>
      </w:pP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24BA9" w:rsidRDefault="00724BA9" w:rsidP="00724B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Права, обязанности и ответственность членов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социально-реабилитационного Консилиума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</w:rPr>
      </w:pP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4.1.В целях реализации поставленных задач Консилиум вправе: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-пользоваться Информационной базой социальной защиты населения Тюменской области;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-привлекать к работе Консилиума специалистов других структурных подразделений Учреждения, заинтересованных организаций и учреждений;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-вносить в администрацию Учреждения предложения по совершенствованию деятельности Учреждения;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-определять периодичность и перечень социальных услуг, оказываемых в Учреждении (для инвалидов, детей-инвалидов - на основании ИПРА) с целью эффективной реализации реабилитационных мероприятий.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4.2.Члены Консилиума в своей деятельности обязаны: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-своей деятельностью способствовать росту престижа Учреждения;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-руководствоваться интересами получателя социальных услуг и препятствовать нарушению его законных прав и  интересов;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-решать вопросы только в рамках своей профессиональной компетенции;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-сохранять профессиональную тайну;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-предоставлять получателю социальных услуг, родителям (законным представителям) всю информацию, если это не противоречит его интересам;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-все члены Консилиума  в своей деятельности опираются на научные подходы, повышают свое профессиональное мастерство.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4.3.За разглашение сведений, носящих конфиденциальный характер, члены Консилиума несут ответственность в порядке, установленном законодательством.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724BA9" w:rsidRDefault="00724BA9" w:rsidP="00724B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Делопроизводство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социально-реабилитационного Консилиума </w:t>
      </w:r>
    </w:p>
    <w:p w:rsidR="00724BA9" w:rsidRDefault="00724BA9" w:rsidP="00724BA9">
      <w:pPr>
        <w:spacing w:after="0"/>
        <w:rPr>
          <w:rFonts w:ascii="Arial" w:hAnsi="Arial" w:cs="Arial"/>
          <w:color w:val="000000"/>
        </w:rPr>
      </w:pPr>
    </w:p>
    <w:p w:rsidR="00724BA9" w:rsidRDefault="00724BA9" w:rsidP="00724BA9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5.1.На заседаниях Консилиума ведется протокол.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5.2.Протокол подписывается председателем Консилиума и секретарем Консилиума, регистрируется в журнале, который ведется по установленной форме в электронном виде (приложение к Положению № 3).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5.3.В протоколах фиксируется ход обсуждения вопросов, выносимых на Консилиум, предложения, замечания членов Консилиума, решение Консилиума. </w:t>
      </w:r>
    </w:p>
    <w:p w:rsidR="00724BA9" w:rsidRDefault="00724BA9" w:rsidP="00724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5.4.Нумерация протоколов в журнале ведется от начала календарного года в отделении дневного пребывания несовершеннолетних и реабилитации инвалидов (пример: №1/П).</w:t>
      </w:r>
    </w:p>
    <w:p w:rsidR="00724BA9" w:rsidRDefault="00724BA9" w:rsidP="00724BA9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5.5.Протоколы заседаний Консилиума хранятся у председателя Консилиума (заведующей отделением дневного пребывания несовершеннолетних и реабилитации инвалидов)  в течение 5 (пяти) лет.</w:t>
      </w:r>
    </w:p>
    <w:p w:rsidR="00724BA9" w:rsidRDefault="00724BA9" w:rsidP="00724BA9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5.6.Заключения Консилиума о предоставленных услугах хранятся в личном деле получателя социальных услуг в течение 5 (пяти) лет.</w:t>
      </w:r>
    </w:p>
    <w:p w:rsidR="00724BA9" w:rsidRDefault="00724BA9" w:rsidP="00724BA9">
      <w:pPr>
        <w:spacing w:after="0"/>
        <w:jc w:val="both"/>
        <w:rPr>
          <w:rFonts w:ascii="Arial" w:hAnsi="Arial" w:cs="Arial"/>
        </w:rPr>
      </w:pPr>
    </w:p>
    <w:p w:rsidR="00724BA9" w:rsidRDefault="00724BA9" w:rsidP="00724BA9">
      <w:pPr>
        <w:jc w:val="both"/>
        <w:rPr>
          <w:rFonts w:ascii="Arial" w:hAnsi="Arial" w:cs="Arial"/>
        </w:rPr>
      </w:pPr>
    </w:p>
    <w:p w:rsidR="009A7CD9" w:rsidRDefault="00724BA9"/>
    <w:sectPr w:rsidR="009A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8290E"/>
    <w:multiLevelType w:val="hybridMultilevel"/>
    <w:tmpl w:val="1CEE3F1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58"/>
    <w:rsid w:val="00431C38"/>
    <w:rsid w:val="00511662"/>
    <w:rsid w:val="00685F58"/>
    <w:rsid w:val="0072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BA9"/>
    <w:pPr>
      <w:ind w:left="720"/>
      <w:contextualSpacing/>
    </w:pPr>
  </w:style>
  <w:style w:type="paragraph" w:customStyle="1" w:styleId="Default">
    <w:name w:val="Default"/>
    <w:rsid w:val="00724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BA9"/>
    <w:pPr>
      <w:ind w:left="720"/>
      <w:contextualSpacing/>
    </w:pPr>
  </w:style>
  <w:style w:type="paragraph" w:customStyle="1" w:styleId="Default">
    <w:name w:val="Default"/>
    <w:rsid w:val="00724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1429</Words>
  <Characters>8149</Characters>
  <Application>Microsoft Office Word</Application>
  <DocSecurity>0</DocSecurity>
  <Lines>67</Lines>
  <Paragraphs>19</Paragraphs>
  <ScaleCrop>false</ScaleCrop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2020-03-23T09:23:00Z</dcterms:created>
  <dcterms:modified xsi:type="dcterms:W3CDTF">2020-03-23T09:24:00Z</dcterms:modified>
</cp:coreProperties>
</file>