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C4" w:rsidRDefault="00C50DC4" w:rsidP="00C50DC4">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69.75pt">
            <v:imagedata r:id="rId5" o:title="pSsefwdcKUk"/>
          </v:shape>
        </w:pict>
      </w:r>
    </w:p>
    <w:p w:rsidR="00C50DC4" w:rsidRDefault="00C50DC4" w:rsidP="00C50DC4">
      <w:pPr>
        <w:shd w:val="clear" w:color="auto" w:fill="FFFFFF"/>
        <w:spacing w:after="0" w:line="240" w:lineRule="auto"/>
        <w:ind w:left="3970"/>
        <w:rPr>
          <w:rFonts w:ascii="Times New Roman" w:eastAsia="Times New Roman" w:hAnsi="Times New Roman" w:cs="Times New Roman"/>
          <w:b/>
          <w:bCs/>
          <w:color w:val="000000"/>
          <w:sz w:val="28"/>
          <w:szCs w:val="28"/>
          <w:lang w:eastAsia="ru-RU"/>
        </w:rPr>
      </w:pPr>
    </w:p>
    <w:p w:rsidR="00C50DC4" w:rsidRDefault="00C50DC4" w:rsidP="00C50DC4">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C50DC4" w:rsidRDefault="00C50DC4" w:rsidP="00C50DC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845EA" w:rsidRPr="00C845EA" w:rsidRDefault="00C845EA" w:rsidP="00C50DC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1.Общие положения</w:t>
      </w:r>
    </w:p>
    <w:p w:rsidR="00C845EA" w:rsidRPr="00C845EA" w:rsidRDefault="00C845EA" w:rsidP="00C845EA">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1.1. Автономное учреждение «Комплексный центр социального обслуживания населения Юргинского муниципального района», в дальнейшем именуемое «Учреждение» создано в соответствии с постановлением Главы администрации Юргинского муниципального района от 18.12.2007 г. № 1644-п «О создании автономного учреждения «Комплексный центр социального обслуживания населения Юргинского муниципального района».</w:t>
      </w:r>
    </w:p>
    <w:p w:rsidR="00C845EA" w:rsidRPr="00C845EA" w:rsidRDefault="00C845EA" w:rsidP="00C845EA">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1.2.       Наименование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полное - Автономное учреждение «Комплексный центр социального обслуживания населения Юргинского муниципального района»;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845EA">
        <w:rPr>
          <w:rFonts w:ascii="Times New Roman" w:eastAsia="Times New Roman" w:hAnsi="Times New Roman" w:cs="Times New Roman"/>
          <w:color w:val="000000"/>
          <w:sz w:val="28"/>
          <w:szCs w:val="28"/>
          <w:lang w:eastAsia="ru-RU"/>
        </w:rPr>
        <w:t>сокращенное</w:t>
      </w:r>
      <w:proofErr w:type="gramEnd"/>
      <w:r w:rsidRPr="00C845EA">
        <w:rPr>
          <w:rFonts w:ascii="Times New Roman" w:eastAsia="Times New Roman" w:hAnsi="Times New Roman" w:cs="Times New Roman"/>
          <w:color w:val="000000"/>
          <w:sz w:val="28"/>
          <w:szCs w:val="28"/>
          <w:lang w:eastAsia="ru-RU"/>
        </w:rPr>
        <w:t>  -  АУ «КЦСОН Юргинского муниципального района».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1.3          Учреждение является муниципальным учреждением, предназначенным для социального обслуживания различных категорий граждан, в том числе находящихся в трудной жизненной ситуации, и оказания им необходимых социальных услуг.</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1.4.       Функции и полномочия учредителя Учреждения от имени муниципального образования Юргинский муниципальный район осуществляет Администрация Юргинского муниципального района (далее – Учредитель).</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1.5.       Учреждение является юридическим лицом, имеет самостоятельный баланс расчетный и иные счета в банках, круглую печать со своим наименованием, штамп, бланки.</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1.6.        Учреждение отвечает по своим </w:t>
      </w:r>
      <w:proofErr w:type="gramStart"/>
      <w:r w:rsidRPr="00C845EA">
        <w:rPr>
          <w:rFonts w:ascii="Times New Roman" w:eastAsia="Times New Roman" w:hAnsi="Times New Roman" w:cs="Times New Roman"/>
          <w:color w:val="000000"/>
          <w:sz w:val="28"/>
          <w:szCs w:val="28"/>
          <w:lang w:eastAsia="ru-RU"/>
        </w:rPr>
        <w:t>обязательствам</w:t>
      </w:r>
      <w:proofErr w:type="gramEnd"/>
      <w:r w:rsidRPr="00C845EA">
        <w:rPr>
          <w:rFonts w:ascii="Times New Roman" w:eastAsia="Times New Roman" w:hAnsi="Times New Roman" w:cs="Times New Roman"/>
          <w:color w:val="000000"/>
          <w:sz w:val="28"/>
          <w:szCs w:val="28"/>
          <w:lang w:eastAsia="ru-RU"/>
        </w:rPr>
        <w:t xml:space="preserve">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приобретенного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1.7.       Учреждение от своего имени приобретает имущественные и  личные неимущественные права, </w:t>
      </w:r>
      <w:proofErr w:type="gramStart"/>
      <w:r w:rsidRPr="00C845EA">
        <w:rPr>
          <w:rFonts w:ascii="Times New Roman" w:eastAsia="Times New Roman" w:hAnsi="Times New Roman" w:cs="Times New Roman"/>
          <w:color w:val="000000"/>
          <w:sz w:val="28"/>
          <w:szCs w:val="28"/>
          <w:lang w:eastAsia="ru-RU"/>
        </w:rPr>
        <w:t>несет обязанности</w:t>
      </w:r>
      <w:proofErr w:type="gramEnd"/>
      <w:r w:rsidRPr="00C845EA">
        <w:rPr>
          <w:rFonts w:ascii="Times New Roman" w:eastAsia="Times New Roman" w:hAnsi="Times New Roman" w:cs="Times New Roman"/>
          <w:color w:val="000000"/>
          <w:sz w:val="28"/>
          <w:szCs w:val="28"/>
          <w:lang w:eastAsia="ru-RU"/>
        </w:rPr>
        <w:t>, выступает  истцом и ответчиком в суде и в арбитражном суде в соответствии с действующим законодательством Российской Федерации.</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1.8.       Место нахождения Учреждения – Россия, Тюменская область, 627250, Юргинский район, село Юргинское, улица Центральная, </w:t>
      </w:r>
      <w:r w:rsidRPr="00C845EA">
        <w:rPr>
          <w:rFonts w:ascii="Times New Roman" w:eastAsia="Times New Roman" w:hAnsi="Times New Roman" w:cs="Times New Roman"/>
          <w:color w:val="000000"/>
          <w:sz w:val="28"/>
          <w:szCs w:val="28"/>
          <w:lang w:eastAsia="ru-RU"/>
        </w:rPr>
        <w:lastRenderedPageBreak/>
        <w:t>49.  Почтовый адрес – Россия, Тюменская область, 627250, Юргинский район, село Юргинское, улица Центральная, 49.</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1.9.       Учреждение вправе открывать филиалы и представительства. Филиалы и представительства  Учреждения не являются юридическими лицами и действуют на основании утверждаемых руководителем Учреждения – Директором положений о филиалах и представительствах Учреждения. Филиалы и представительства Учреждения организуют свою работу от имени и в интересах Учреждения.</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1.10.    Учреждение создается на неограниченный срок.</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ind w:left="390" w:hanging="390"/>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2.     Цели и предмет деятельности Учреждения.</w:t>
      </w:r>
    </w:p>
    <w:p w:rsidR="00C845EA" w:rsidRPr="00C845EA" w:rsidRDefault="00C845EA" w:rsidP="00C845EA">
      <w:pPr>
        <w:shd w:val="clear" w:color="auto" w:fill="FFFFFF"/>
        <w:spacing w:after="0" w:line="240" w:lineRule="auto"/>
        <w:ind w:left="390"/>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2.1.       Учреждение создано в целях осуществления предусмотренных законодательством Российской Федерации полномочий органов государственной власти Тюменской области, органов местного самоуправления Юргинского муниципального района в сфере социальной защиты, социального обслуживания населения:</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удовлетворение потребности населения в социальном обслуживании</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проведение реабилитационных, профилактических и иных мероприятий для несовершеннолетних, семей, граждан пожилого возраста и инвалидов, иных социально не защищенных категорий населения при оказании социальных услуг в соответствии с действующим законодательством.</w:t>
      </w:r>
    </w:p>
    <w:p w:rsidR="00C845EA" w:rsidRPr="00C845EA" w:rsidRDefault="00C845EA" w:rsidP="00C845EA">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2.2.       Предметом деятельности Учреждения является социальное обслуживание различных категорий граждан, находящихся в трудной жизненной ситуации и оказание им необходимых социальных услуг на основании и в соответствии с действующим законодательством в Российской Федерации.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FF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2.3.       Учреждение вправе осуществлять в соответствии с целями, для достижения которых оно создано, следующие основные виды деятельности:</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выявление граждан остронуждающихся в социальной поддержке;</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дифференцированный учет всех граждан, нуждающихся в социальном обслуживании в зависимости от видов и форм требуемой помощи, периодичности её предоставления; формирование и поддержка в актуальном состоянии информационного банка данных граждан, нуждающихся в социальном обслуживании;</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                    содействие органам опеки и попечительства в устройстве несовершеннолетних, оставшихся без попечения родителей;</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предоставление услуг:</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социально-бытовых услуг;</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социально-психологических;</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социально-правовых;</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социально-педагогических;</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социально-экономических;</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социально-медицинских</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организация социально-реабилитационной деятельности;</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                    организация отдыха и занятости несовершеннолетних, в </w:t>
      </w:r>
      <w:proofErr w:type="spellStart"/>
      <w:r w:rsidRPr="00C845EA">
        <w:rPr>
          <w:rFonts w:ascii="Times New Roman" w:eastAsia="Times New Roman" w:hAnsi="Times New Roman" w:cs="Times New Roman"/>
          <w:color w:val="000000"/>
          <w:sz w:val="28"/>
          <w:szCs w:val="28"/>
          <w:lang w:eastAsia="ru-RU"/>
        </w:rPr>
        <w:t>т.ч</w:t>
      </w:r>
      <w:proofErr w:type="spellEnd"/>
      <w:r w:rsidRPr="00C845EA">
        <w:rPr>
          <w:rFonts w:ascii="Times New Roman" w:eastAsia="Times New Roman" w:hAnsi="Times New Roman" w:cs="Times New Roman"/>
          <w:color w:val="000000"/>
          <w:sz w:val="28"/>
          <w:szCs w:val="28"/>
          <w:lang w:eastAsia="ru-RU"/>
        </w:rPr>
        <w:t>. «группы особого внимания»;</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профилактика безнадзорности и правонарушений несовершеннолетних;</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профилактика социального сиротства, пропаганда семейных форм воспитания;</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организация и проведение социально-значимых мероприятий;</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разработка и реализация творческих проектов, программ.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И иную  деятельность, не противоречащую целям создания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2.4.       В соответствии с целями своей деятельности, Учреждение в рамках задания Учредителя выполняет следующие функции:</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осуществление мероприятий по обработке и защите персональных данных граждан, обратившихся по вопросам социальной поддержки и социального обслуживания населения;</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выявление и учет семей с несовершеннолетними детьми, граждан пожилого возраста и инвалидами и иных граждан, нуждающихся в социальной помощи и мерах социальной поддержки;</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определение конкретных видов и форм социальной помощи, периодичности ее предоставления гражданам, исходя из состояния здоровья и способности к самообслуживанию;</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proofErr w:type="gramStart"/>
      <w:r w:rsidRPr="00C845EA">
        <w:rPr>
          <w:rFonts w:ascii="Times New Roman" w:eastAsia="Times New Roman" w:hAnsi="Times New Roman" w:cs="Times New Roman"/>
          <w:color w:val="000000"/>
          <w:sz w:val="28"/>
          <w:szCs w:val="28"/>
          <w:lang w:eastAsia="ru-RU"/>
        </w:rPr>
        <w:t>·         оказание гражданам социально-бытовых, социально-медицинских, психолого-педагогических, социально-правовых и иных услуг постоянного, временного или разового характера в соответствии с федеральным или территориальным перечнями гарантированных услуг при условии соблюдения принципов гуманности, адресности, преемственности, доступности и конфиденциальности предоставления помощи и оказания услуг;</w:t>
      </w:r>
      <w:proofErr w:type="gramEnd"/>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формирование и ведение информационного банка данных граждан из числа получателей мер социальной поддержки, социальной помощи и социальных услуг.</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2.5.       Отдельными видами деятельности, перечень которых определен законодательством Российской Федерации, Учреждение занимается только на основании лицензии.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2.6.       Кроме осуществления деятельности на основании задания Учредителя и обязательств Учреждение по своему усмотрению вправе выполнять работы, оказывать услуги, не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производство текстильных изделий различного назначения, не включенных в другие группировки;</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ремонт радио- и телеаппаратуры и прочей аудио- и видеоаппаратуры;</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ремонт обуви и прочих изделий из кожи;</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представление услуг парикмахерскими и салонами красоты;</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прочая деятельность по организации отдыха и развлечений, не включенных в другие группировки;</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стирка, текстильных и меховых изделий;</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деятельность прочего сухопутного транспорта;</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чистка и уборка производственных и жилых помещений и оборудования;</w:t>
      </w:r>
    </w:p>
    <w:p w:rsidR="00C845EA" w:rsidRPr="00C845EA" w:rsidRDefault="00C845EA" w:rsidP="00C845EA">
      <w:pPr>
        <w:shd w:val="clear" w:color="auto" w:fill="FFFFFF"/>
        <w:spacing w:after="0" w:line="240" w:lineRule="auto"/>
        <w:ind w:left="390" w:hanging="39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прокат мебели, электрических и неэлектрических бытовых приборов.</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ind w:left="390" w:hanging="390"/>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3.     Имущество и финансово-хозяйственная деятельность Учреждения.</w:t>
      </w:r>
    </w:p>
    <w:p w:rsidR="00C845EA" w:rsidRPr="00C845EA" w:rsidRDefault="00C845EA" w:rsidP="00C845EA">
      <w:pPr>
        <w:shd w:val="clear" w:color="auto" w:fill="FFFFFF"/>
        <w:spacing w:after="0" w:line="240" w:lineRule="auto"/>
        <w:ind w:left="390"/>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3.1.       Учреждение является юридическим лицом. В осуществлении своей финансово-хозяйственной деятельности Учреждение действует в пределах, определяемых Уставом и законодательством РФ.</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3.2.       Имущество Учреждения закрепляется за ним на праве оперативного управления в порядке, установленном законодательством. Собственником имущества Учреждения является Учредитель.</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3.3.       Источниками получения доходов Учреждения в денежных и иных формах являются:</w:t>
      </w:r>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имущество, закрепленное за ним на праве оперативного управления;</w:t>
      </w:r>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бюджетные поступления в виде субсидий и субвенций, получаемые от Учредителя на основании заданий Учредителя;</w:t>
      </w:r>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средства от оказания платных услуг и выполнения платных работ;</w:t>
      </w:r>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средства  спонсоров и добровольные имущественные  взносы и пожертвования;</w:t>
      </w:r>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доходы, получаемые от собственности Учреждения;</w:t>
      </w:r>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proofErr w:type="gramStart"/>
      <w:r w:rsidRPr="00C845EA">
        <w:rPr>
          <w:rFonts w:ascii="Times New Roman" w:eastAsia="Times New Roman" w:hAnsi="Times New Roman" w:cs="Times New Roman"/>
          <w:color w:val="000000"/>
          <w:sz w:val="28"/>
          <w:szCs w:val="28"/>
          <w:lang w:eastAsia="ru-RU"/>
        </w:rPr>
        <w:t>·           дивиденды (доходы, проценты), получаемые по акциям, облигациям, другим ценным бумагам и вкладам, приобретенным (внесенным) за счет использования денежных средств, полученных от предпринимательской деятельности;</w:t>
      </w:r>
      <w:proofErr w:type="gramEnd"/>
    </w:p>
    <w:p w:rsidR="00C845EA" w:rsidRPr="00C845EA" w:rsidRDefault="00C845EA" w:rsidP="00C845EA">
      <w:pPr>
        <w:shd w:val="clear" w:color="auto" w:fill="FFFFFF"/>
        <w:spacing w:after="0" w:line="240" w:lineRule="auto"/>
        <w:ind w:left="426" w:hanging="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           другие, не запрещенные действующим законодательством поступления.</w:t>
      </w:r>
    </w:p>
    <w:p w:rsidR="00C845EA" w:rsidRPr="00C845EA" w:rsidRDefault="00C845EA" w:rsidP="00C845EA">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3.4.       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shd w:val="clear" w:color="auto" w:fill="00FF00"/>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3.5.       Учреждение без согласия Учредителя не в праве распоряжаться недвижимым имуществом и особо ценным движимым имуществом, </w:t>
      </w:r>
      <w:proofErr w:type="gramStart"/>
      <w:r w:rsidRPr="00C845EA">
        <w:rPr>
          <w:rFonts w:ascii="Times New Roman" w:eastAsia="Times New Roman" w:hAnsi="Times New Roman" w:cs="Times New Roman"/>
          <w:color w:val="000000"/>
          <w:sz w:val="28"/>
          <w:szCs w:val="28"/>
          <w:lang w:eastAsia="ru-RU"/>
        </w:rPr>
        <w:t>закрепленными</w:t>
      </w:r>
      <w:proofErr w:type="gramEnd"/>
      <w:r w:rsidRPr="00C845EA">
        <w:rPr>
          <w:rFonts w:ascii="Times New Roman" w:eastAsia="Times New Roman" w:hAnsi="Times New Roman" w:cs="Times New Roman"/>
          <w:color w:val="000000"/>
          <w:sz w:val="28"/>
          <w:szCs w:val="28"/>
          <w:lang w:eastAsia="ru-RU"/>
        </w:rPr>
        <w:t xml:space="preserve">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shd w:val="clear" w:color="auto" w:fill="00FF00"/>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3.6.       Изъятие имущества из оперативного управления Учреждения Учредитель осуществляет в соответствии с действующим законодательством Российской Федерации.</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shd w:val="clear" w:color="auto" w:fill="00FF00"/>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3.7.       Учреждение вправе вносить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в качестве их учредителя или участника только с согласия своего Учредителя.</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shd w:val="clear" w:color="auto" w:fill="00FF00"/>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3.8.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 же находящееся у Учреждения особо ценное имущество подлежит обособленному учету в установленном порядке.</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shd w:val="clear" w:color="auto" w:fill="00FF00"/>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3.9.       Земельный участок, необходимый для выполнения Учреждением своих уставных задач, предоставляется ему в порядке, установленном законодательством Российской Федерации.</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shd w:val="clear" w:color="auto" w:fill="00FF00"/>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3.10.    Доходы Учреждения поступают в его самостоятельное </w:t>
      </w:r>
      <w:proofErr w:type="gramStart"/>
      <w:r w:rsidRPr="00C845EA">
        <w:rPr>
          <w:rFonts w:ascii="Times New Roman" w:eastAsia="Times New Roman" w:hAnsi="Times New Roman" w:cs="Times New Roman"/>
          <w:color w:val="000000"/>
          <w:sz w:val="28"/>
          <w:szCs w:val="28"/>
          <w:lang w:eastAsia="ru-RU"/>
        </w:rPr>
        <w:t>распоряжение</w:t>
      </w:r>
      <w:proofErr w:type="gramEnd"/>
      <w:r w:rsidRPr="00C845EA">
        <w:rPr>
          <w:rFonts w:ascii="Times New Roman" w:eastAsia="Times New Roman" w:hAnsi="Times New Roman" w:cs="Times New Roman"/>
          <w:color w:val="000000"/>
          <w:sz w:val="28"/>
          <w:szCs w:val="28"/>
          <w:lang w:eastAsia="ru-RU"/>
        </w:rPr>
        <w:t xml:space="preserve"> и используется им для достижения целей, ради которых оно создано.</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Собственник имущества Учреждения не имеет права  на получения доходов от осуществления Учреждение деятельности и использования закрепленного за Учреждением имущества.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3.11.    Учреждение обязано ежегодно публиковать отчеты о своей деятельности и об использовании закрепленного за ним имущества в </w:t>
      </w:r>
      <w:r w:rsidRPr="00C845EA">
        <w:rPr>
          <w:rFonts w:ascii="Times New Roman" w:eastAsia="Times New Roman" w:hAnsi="Times New Roman" w:cs="Times New Roman"/>
          <w:color w:val="000000"/>
          <w:sz w:val="28"/>
          <w:szCs w:val="28"/>
          <w:lang w:eastAsia="ru-RU"/>
        </w:rPr>
        <w:lastRenderedPageBreak/>
        <w:t>порядке, установленном Правительством Российской Федерации, в определенных Учредителем средствах массовой информации.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3.12.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3.13.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C845EA" w:rsidRPr="00C845EA" w:rsidRDefault="00C845EA" w:rsidP="00C845EA">
      <w:pPr>
        <w:shd w:val="clear" w:color="auto" w:fill="FFFFFF"/>
        <w:spacing w:after="240" w:line="240" w:lineRule="auto"/>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3.14.     Учреждение обеспечивает открытость и доступность следующих документов:</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Устав Учреждения, в том числе внесенные в него изменения;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свидетельство о государственной регистрации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решение Учредителя о создании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решение Учредителя о назначении руководителя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положение о филиалах, представительствах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документы, содержащие сведения о составе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план финансово- хозяйственной деятельности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годовая бухгалтерская отчетность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сведения о проведенных в отношении Учреждения контрольных мероприятиях и их результатах;</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муниципальное задание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отчет о результатах своей деятельности и об использовании закрепленного за Учреждением имущества.</w:t>
      </w:r>
    </w:p>
    <w:p w:rsidR="00C845EA" w:rsidRPr="00C845EA" w:rsidRDefault="00C845EA" w:rsidP="00C845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4.            Компетенция Учредителя Учреждения.</w:t>
      </w:r>
    </w:p>
    <w:p w:rsidR="00C845EA" w:rsidRPr="00C845EA" w:rsidRDefault="00C845EA" w:rsidP="00C845EA">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4.1.       Учредитель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утверждает Устав Учреждения,  а так же изменения к нему;</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рассматривает и одобряет предложения руководителя Учреждения о создании и ликвидации филиалов Учреждения, об открытии и закрытии его представительств;</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принимает решения о реорганизации и ликвидации Учреждения, а так же изменение его типа;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утверждает передаточный акт или разделительный баланс;</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назначает ликвидационную комиссию и утверждает промежуточные и окончательные ликвидационные балансы;</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назначает руководителя Учреждения и прекращает его полномочия, а так же заключает и прекращает трудовой договор с ним;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                 рассматривает и одобряет предложения руководителя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формирует муниципальное  задание для Учреждения в соответствии с предусмотренной настоящим Уставом основной деятельностью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845EA">
        <w:rPr>
          <w:rFonts w:ascii="Times New Roman" w:eastAsia="Times New Roman" w:hAnsi="Times New Roman" w:cs="Times New Roman"/>
          <w:color w:val="000000"/>
          <w:sz w:val="28"/>
          <w:szCs w:val="28"/>
          <w:lang w:eastAsia="ru-RU"/>
        </w:rPr>
        <w:t>·                осуществляет финансовое обеспечение выполнения задания с учетом расходов на содержание недвижимого имущества и особо ценного 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 же</w:t>
      </w:r>
      <w:proofErr w:type="gramEnd"/>
      <w:r w:rsidRPr="00C845EA">
        <w:rPr>
          <w:rFonts w:ascii="Times New Roman" w:eastAsia="Times New Roman" w:hAnsi="Times New Roman" w:cs="Times New Roman"/>
          <w:color w:val="000000"/>
          <w:sz w:val="28"/>
          <w:szCs w:val="28"/>
          <w:lang w:eastAsia="ru-RU"/>
        </w:rPr>
        <w:t xml:space="preserve"> финансовое обеспечение развития Учреждения в рамках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ind w:left="390" w:hanging="390"/>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5.     Управление Учреждением.</w:t>
      </w:r>
    </w:p>
    <w:p w:rsidR="00C845EA" w:rsidRPr="00C845EA" w:rsidRDefault="00C845EA" w:rsidP="00C845EA">
      <w:pPr>
        <w:shd w:val="clear" w:color="auto" w:fill="FFFFFF"/>
        <w:spacing w:after="0" w:line="240" w:lineRule="auto"/>
        <w:ind w:left="390"/>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 Основными органами управления Учреждения являются:  наблюдательный совет Учреждения, руководитель Учреждения – Директор.</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  Наблюдательный совет Учреждения  создается в составе шести членов. В состав наблюдательного совета входят:</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представитель Учредителя – 1 человек;</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представитель органа исполнительной власти муниципального района, на которого возложено управление муниципальным имуществом – 1 человек;</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представители общественности – 2 человека;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представители работников Автономного учреждения (на основании решения собрания трудового коллектива Автономного учреждения принятого большинством голосов от списочного состава участников собрания) – 2 человека.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 Срок полномочий Наблюдательного совета Учреждения устанавливается на пять лет.</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5.4.  </w:t>
      </w:r>
      <w:proofErr w:type="gramStart"/>
      <w:r w:rsidRPr="00C845EA">
        <w:rPr>
          <w:rFonts w:ascii="Times New Roman" w:eastAsia="Times New Roman" w:hAnsi="Times New Roman" w:cs="Times New Roman"/>
          <w:color w:val="000000"/>
          <w:sz w:val="28"/>
          <w:szCs w:val="28"/>
          <w:lang w:eastAsia="ru-RU"/>
        </w:rPr>
        <w:t>Одно и тоже</w:t>
      </w:r>
      <w:proofErr w:type="gramEnd"/>
      <w:r w:rsidRPr="00C845EA">
        <w:rPr>
          <w:rFonts w:ascii="Times New Roman" w:eastAsia="Times New Roman" w:hAnsi="Times New Roman" w:cs="Times New Roman"/>
          <w:color w:val="000000"/>
          <w:sz w:val="28"/>
          <w:szCs w:val="28"/>
          <w:lang w:eastAsia="ru-RU"/>
        </w:rPr>
        <w:t xml:space="preserve"> лицо может быть членом  Наблюдательного совета Учреждения неограниченное число раз.</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5.5. Руководитель Учреждения – Директор и его заместители не могут быть членами Наблюдательного совета. Членами  Наблюдательного совета Учреждения не могут быть лица, имеющие неснятую или непогашенную судимость.</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5.6.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5.7. Члены  Наблюдательного совета Учреждения могут пользоваться услугами Учреждения только на равных условиях  с другими гражданами.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5.8.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 предусмотренном Уставом Учреждения по представлению Руководителя Учреждения – Директора на основании решения общего собрания коллектива.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5.9. Полномочия члена  Наблюдательного совета Учреждения могут быть прекращены досрочно:</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по просьбе члена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 случае привлечения  члена Наблюдательного совета Учреждения к уголовной ответственности.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5.10. Полномочия члена наблюдательного совета Учреждения, являющегося представителем органа исполнительной власти Тюменской области и состоящего с этим органом в трудовых отношениях:</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прекращаются досрочно в случае прекращения трудовых отношений;</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могут быть прекращены досрочно по представлению указанного органа исполнительной власти Тюменской области.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5.12.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5.13. Наблюдательный  совет Учреждения в любое время вправе переизбрать своего Председателя.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5.14.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5.15.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5.16. К  компетенции  Наблюдательного совета Учреждения относится рассмотрение:</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Учредителя или руководителя Учреждения - Директора о внесении изменений в Устав  Учреждения;</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Учредителя или руководителя Учреждения - Директора о создании и ликвидации филиалов Учреждения, об открытии и  закрытии его представительств;</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Учредителя или руководителя Учреждения -  Директора о реорганизации Учреждения или о его ликвидации;</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Учредителя или руководителя Учреждения -  Директора об изъятии имущества, закрепленного за Учреждением на праве оперативного управления;</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руководителя Учреждения – Директора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проекта плана финансово- хозяйственной  деятельности Учреждения;</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по представлению руководителя Учреждения - Директора проекты отчетов о  деятельности Учреждения и  об исполнении его имущества, об исполнении плана его финансово- хозяйственной деятельности, годовую бухгалтерскую отчетность  Учреждения;</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руководителя Учреждения - Директора о совершении сделок по распоряжению имуществом, которым Учреждение не вправе распоряжаться самостоятельно;</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руководителя Учреждения - Директора о совершении крупных сделок, размер которых устанавливается в соответствии с ст14 ФЗ   «Об автономных учреждениях»;</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    предложений руководителя Учреждения - Директора о совершении сделок, в совершении которых имеется заинтересованность;</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предложений руководителя Учреждения - Директора о выборе кредитных организаций, в которых Учреждение может открыть банковские счета;</w:t>
      </w:r>
    </w:p>
    <w:p w:rsidR="00C845EA" w:rsidRPr="00C845EA" w:rsidRDefault="00C845EA" w:rsidP="00C845EA">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вопросы проведения аудита годовой  бухгалтерской отчетности Учреждения и утверждение аудиторской организации.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5.17. По вопросам, указанным в подпунктах 1-4 и 8 пункта 5.16.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5.18. По вопросу, указанному в подпункте 6 пункта 5.16. Устава,  Наблюдательный совет Учреждения дает заключение, копия которого направляется Учредителю Учреждения. По вопросу, указанному в подпунктах 5 и  11 пункта 5.16. Устава,  Наблюдательный совет Учреждения дает заключение. Руководитель Учреждения - Директор принимает по этим вопросам решения после рассмотрения заключений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15.19. Документы, представляемые в соответствии с подпунктом 7 пункта 5.16. Устава, утверждаются Наблюдательным советом Учреждения.  Копии указанных документов направляются Учредителю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5.20. По вопросам, указанным в подпунктах 9, 10, и 12 пункта 5.16. Устава, Наблюдательный совет Учреждения принимает решения, обязательные для руководителя  Учреждения – Директора.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5.21. Рекомендации и заключения по вопросам, указанным в подпунктах 1-8 и 11 пункта 5.16. Устава, даются большинством голосов от общего числа голосов членов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5.22. Решения по вопросам, указанным в подпунктах 9 и 12 пункта 5.16.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5.23. Решение по вопросу, указанному в подпункте 10 пункта 5.16. Устава, принимается Наблюдательным советом Учреждения в порядке, установленном пунктами 6.9.  и  6.10. Устава.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5.24. Вопросы, относящиеся к компетенции Наблюдательного совета  Учреждения в соответствии с пунктом 5.18. Устава, не могут быть переданы на рассмотрение других органов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5.25.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5.26.  Заседания  Наблюдательного совета  Учреждения проводятся: очередные - не реже одного раза в квартал по графику, утвержденному Учредителем, внеочередные - по мере необходимости.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5.27.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 - Директора.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5.28. Секретарь Наблюдательного совета, обязан не позднее, чем за 3 дня до проведения заседания Наблюдательного совета в письменном виде уведомляет об этом каждого члена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5.29.  В уведомлении должны быть указаны дата, время и место проведения заседания  Наблюдательного совета  Учреждения, форма проведения Наблюдательного совета (заседание или заочное голосование), а также предлагаемая повестка дня. </w:t>
      </w:r>
    </w:p>
    <w:p w:rsidR="00C845EA" w:rsidRPr="00C845EA" w:rsidRDefault="00C845EA" w:rsidP="00C845E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Любой член  Наблюдательного совета вправе вносить предложения о включении в повестку дня Наблюдательного совета  Учреждения дополнительных вопросов.</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Председатель, созывающий Наблюдательный совет, не вправе вносить изменения в формулировки дополнительных вопросов, предложенных членами   Наблюдательного совета  для включения в повестку дня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 случае</w:t>
      </w:r>
      <w:proofErr w:type="gramStart"/>
      <w:r w:rsidRPr="00C845EA">
        <w:rPr>
          <w:rFonts w:ascii="Times New Roman" w:eastAsia="Times New Roman" w:hAnsi="Times New Roman" w:cs="Times New Roman"/>
          <w:color w:val="000000"/>
          <w:sz w:val="28"/>
          <w:szCs w:val="28"/>
          <w:lang w:eastAsia="ru-RU"/>
        </w:rPr>
        <w:t>,</w:t>
      </w:r>
      <w:proofErr w:type="gramEnd"/>
      <w:r w:rsidRPr="00C845EA">
        <w:rPr>
          <w:rFonts w:ascii="Times New Roman" w:eastAsia="Times New Roman" w:hAnsi="Times New Roman" w:cs="Times New Roman"/>
          <w:color w:val="000000"/>
          <w:sz w:val="28"/>
          <w:szCs w:val="28"/>
          <w:lang w:eastAsia="ru-RU"/>
        </w:rPr>
        <w:t xml:space="preserve"> если по предложению членов  Наблюдательного совета в первоначальную повестку дня Наблюдательного совета  Учреждения вносятся изменения, председатель, созывающий  Наблюдательный  совет  Учреждения, обязан не позднее чем за 3 дня до его проведения уведомить всех участников Наблюдательного совета  о внесенных в повестку дня изменениях способом, указанным в абзаце 2 настоящего пункта.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5.30. Председатель, созывающий Наблюдательный совет Учреждения, обязан направить членам Наблюдательного  совета информацию и материалы вместе с уведомлением о проведении Наблюдательного совета Учреждения, а в случае изменения повестки дня соответствующие информация и материалы направляются вместе с уведомлением о таком изменении.</w:t>
      </w:r>
    </w:p>
    <w:p w:rsidR="00C845EA" w:rsidRPr="00C845EA" w:rsidRDefault="00C845EA" w:rsidP="00C84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Указанные информация и материалы в течение 3 дней до проведения Наблюдательного совета Учреждения должны быть предоставлены всем членам Наблюдательного совета.</w:t>
      </w:r>
    </w:p>
    <w:p w:rsidR="00C845EA" w:rsidRPr="00C845EA" w:rsidRDefault="00C845EA" w:rsidP="00C84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 xml:space="preserve">В </w:t>
      </w:r>
      <w:proofErr w:type="gramStart"/>
      <w:r w:rsidRPr="00C845EA">
        <w:rPr>
          <w:rFonts w:ascii="Times New Roman" w:eastAsia="Times New Roman" w:hAnsi="Times New Roman" w:cs="Times New Roman"/>
          <w:color w:val="000000"/>
          <w:sz w:val="28"/>
          <w:szCs w:val="28"/>
          <w:lang w:eastAsia="ru-RU"/>
        </w:rPr>
        <w:t>случае</w:t>
      </w:r>
      <w:proofErr w:type="gramEnd"/>
      <w:r w:rsidRPr="00C845EA">
        <w:rPr>
          <w:rFonts w:ascii="Times New Roman" w:eastAsia="Times New Roman" w:hAnsi="Times New Roman" w:cs="Times New Roman"/>
          <w:color w:val="000000"/>
          <w:sz w:val="28"/>
          <w:szCs w:val="28"/>
          <w:lang w:eastAsia="ru-RU"/>
        </w:rPr>
        <w:t xml:space="preserve"> не терпящем отлагательств заседание Наблюдательного совета может быть созвано немедленно без письменного извещения.</w:t>
      </w:r>
    </w:p>
    <w:p w:rsidR="00C845EA" w:rsidRPr="00C845EA" w:rsidRDefault="00C845EA" w:rsidP="00C84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5.31. Решение Наблюдательного совета Учреждения принимаются путем открытого голосования.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5.32. Решение Наблюдательного совета Учреждения может быть принято без проведения Наблюдательного совета (совместного присутствия члена Наблюдательного совета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5.33. В заседании Наблюдательного совета Учреждения вправе участвовать руководитель Учреждения – Директор с правом совещательного голоса.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5.34.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5.35. Учитывается представленное в письменной форме мнение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так же возможность принятия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 подпунктами 9 и 10 пункта5.16. Устава.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5.36. Каждый член Наблюдательского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5.37. Первое заседание Наблюдательного совета Учреждения после его создания, а так же заседание первое заседание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w:t>
      </w:r>
      <w:r w:rsidRPr="00C845EA">
        <w:rPr>
          <w:rFonts w:ascii="Times New Roman" w:eastAsia="Times New Roman" w:hAnsi="Times New Roman" w:cs="Times New Roman"/>
          <w:color w:val="000000"/>
          <w:sz w:val="28"/>
          <w:szCs w:val="28"/>
          <w:lang w:eastAsia="ru-RU"/>
        </w:rPr>
        <w:lastRenderedPageBreak/>
        <w:t>заседании предусматривает старший по возрасту член Наблюдательного совета Учреждения, за исключением представителя работников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5.38. К компетенции руководителя Учреждения – Директора относятся вопросы осуществления текущего руководства деятельностью Учреждения, за исключением вопросов, ответственных Уставом Учреждения к компетенции Учредителя Учреждения, Наблюдательного совета Учреждения или иных органов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5.39. Учреждение возглавляет Руководитель Учреждения – Директор. Руководитель Учреждения – Директор назначается и освобождается от должности приказом (распоряжением) Учредителя.</w:t>
      </w:r>
    </w:p>
    <w:p w:rsidR="00C845EA" w:rsidRPr="00C845EA" w:rsidRDefault="00C845EA" w:rsidP="00C845E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5.40. Директор:</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без доверенности действует от имени Учреждения, в том числе представляет его интересы и совершает сделки от  его имени;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утверждает штатное расписание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                заключает договоры, в </w:t>
      </w:r>
      <w:proofErr w:type="spellStart"/>
      <w:r w:rsidRPr="00C845EA">
        <w:rPr>
          <w:rFonts w:ascii="Times New Roman" w:eastAsia="Times New Roman" w:hAnsi="Times New Roman" w:cs="Times New Roman"/>
          <w:color w:val="000000"/>
          <w:sz w:val="28"/>
          <w:szCs w:val="28"/>
          <w:lang w:eastAsia="ru-RU"/>
        </w:rPr>
        <w:t>т.ч</w:t>
      </w:r>
      <w:proofErr w:type="spellEnd"/>
      <w:r w:rsidRPr="00C845EA">
        <w:rPr>
          <w:rFonts w:ascii="Times New Roman" w:eastAsia="Times New Roman" w:hAnsi="Times New Roman" w:cs="Times New Roman"/>
          <w:color w:val="000000"/>
          <w:sz w:val="28"/>
          <w:szCs w:val="28"/>
          <w:lang w:eastAsia="ru-RU"/>
        </w:rPr>
        <w:t>. трудовые;</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утверждает должностные обязанности работников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выдает доверенности, совершает иные юридические действия;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утверждает план финансово-хозяйственной деятельности Учреждения и регламентирующие деятельность автономного учреждения внутренние документы;</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открывает счета в кредитных организациях в порядке, установленном действующим законодательством Российской Федерации и Тюменской области;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 пределах своей компетенции издает приказы и дает указания, обязательные для исполнения всеми работниками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осуществляет иные полномочия, установленные трудовым договором, настоящим Уставом.</w:t>
      </w:r>
    </w:p>
    <w:p w:rsidR="00C845EA" w:rsidRPr="00C845EA" w:rsidRDefault="00C845EA" w:rsidP="00C845EA">
      <w:pPr>
        <w:shd w:val="clear" w:color="auto" w:fill="FFFFFF"/>
        <w:spacing w:after="0" w:line="240" w:lineRule="auto"/>
        <w:ind w:left="390" w:hanging="390"/>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6.     Попечительский совет.</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6.1.       Попечительский совет при Учреждении является общественным органом, который создается с целью оказания содействия администрации в организации уставной деятельности Учреждения, осуществления контрольных функций за деятельностью Учреждения, укрепления его материально-технической базы, решения вопросов социального обслуживания граждан пожилого возраста и инвалидов, семей и детей Юргинского района.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6.2.       В своей работе Попечительский совет действует на основе законодательства Российской Федерации, Тюменской области, настоящего Устава, а также положения о Попечительском совете.</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6.3.       Члены Попечительского совета исполняют свои обязанности безвозмездно без отрыва от основной производственной и служебной деятельности.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В заседаниях Попечительского совета с правом совещательного голоса участвует Директор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6.4.       Попечительский совет не вправе вмешиваться в текущую оперативно-распорядительную деятельность Учреждения. Решения Попечительского совета имеют рекомендательный и консультативный характер.</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ind w:left="1429"/>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7. Крупные сделки, конфликт интересов.</w:t>
      </w:r>
    </w:p>
    <w:p w:rsidR="00C845EA" w:rsidRPr="00C845EA" w:rsidRDefault="00C845EA" w:rsidP="00C845EA">
      <w:pPr>
        <w:shd w:val="clear" w:color="auto" w:fill="FFFFFF"/>
        <w:spacing w:after="0" w:line="240" w:lineRule="auto"/>
        <w:ind w:left="1429"/>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7.1. </w:t>
      </w:r>
      <w:proofErr w:type="gramStart"/>
      <w:r w:rsidRPr="00C845EA">
        <w:rPr>
          <w:rFonts w:ascii="Times New Roman" w:eastAsia="Times New Roman" w:hAnsi="Times New Roman" w:cs="Times New Roman"/>
          <w:color w:val="000000"/>
          <w:sz w:val="28"/>
          <w:szCs w:val="28"/>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(которыми Учреждение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w:t>
      </w:r>
      <w:proofErr w:type="gramEnd"/>
      <w:r w:rsidRPr="00C845EA">
        <w:rPr>
          <w:rFonts w:ascii="Times New Roman" w:eastAsia="Times New Roman" w:hAnsi="Times New Roman" w:cs="Times New Roman"/>
          <w:color w:val="000000"/>
          <w:sz w:val="28"/>
          <w:szCs w:val="28"/>
          <w:lang w:eastAsia="ru-RU"/>
        </w:rPr>
        <w:t xml:space="preserve"> дату.</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7.2.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 Директора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7.3. Крупная сделка, совершенная с нарушением требований пунктов 6.1. и 6.2.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7.4. Руководитель Учреждения -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6.1.- 6.3. Устава, независимо от того, была ли эта сделка признана недействительной.</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6.7. Устава, члены Наблюдательного совета Учреждения, руководитель Учреждения и его заместители.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 xml:space="preserve">7.6. Порядок, установленный пунктами 6.9.-6.13. Устава для совершения сделок. В </w:t>
      </w:r>
      <w:proofErr w:type="gramStart"/>
      <w:r w:rsidRPr="00C845EA">
        <w:rPr>
          <w:rFonts w:ascii="Times New Roman" w:eastAsia="Times New Roman" w:hAnsi="Times New Roman" w:cs="Times New Roman"/>
          <w:color w:val="000000"/>
          <w:sz w:val="28"/>
          <w:szCs w:val="28"/>
          <w:lang w:eastAsia="ru-RU"/>
        </w:rPr>
        <w:t>совершении</w:t>
      </w:r>
      <w:proofErr w:type="gramEnd"/>
      <w:r w:rsidRPr="00C845EA">
        <w:rPr>
          <w:rFonts w:ascii="Times New Roman" w:eastAsia="Times New Roman" w:hAnsi="Times New Roman" w:cs="Times New Roman"/>
          <w:color w:val="000000"/>
          <w:sz w:val="28"/>
          <w:szCs w:val="28"/>
          <w:lang w:eastAsia="ru-RU"/>
        </w:rPr>
        <w:t xml:space="preserve">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7.7.  </w:t>
      </w:r>
      <w:proofErr w:type="gramStart"/>
      <w:r w:rsidRPr="00C845EA">
        <w:rPr>
          <w:rFonts w:ascii="Times New Roman" w:eastAsia="Times New Roman" w:hAnsi="Times New Roman" w:cs="Times New Roman"/>
          <w:color w:val="000000"/>
          <w:sz w:val="28"/>
          <w:szCs w:val="28"/>
          <w:lang w:eastAsia="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C845EA">
        <w:rPr>
          <w:rFonts w:ascii="Times New Roman" w:eastAsia="Times New Roman" w:hAnsi="Times New Roman" w:cs="Times New Roman"/>
          <w:color w:val="000000"/>
          <w:sz w:val="28"/>
          <w:szCs w:val="28"/>
          <w:lang w:eastAsia="ru-RU"/>
        </w:rPr>
        <w:t>неполнородные</w:t>
      </w:r>
      <w:proofErr w:type="spellEnd"/>
      <w:r w:rsidRPr="00C845EA">
        <w:rPr>
          <w:rFonts w:ascii="Times New Roman" w:eastAsia="Times New Roman" w:hAnsi="Times New Roman" w:cs="Times New Roman"/>
          <w:color w:val="000000"/>
          <w:sz w:val="28"/>
          <w:szCs w:val="28"/>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являются в сделке  стороной, выгодоприобретателем, посредником или представителем;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владеют (каждый в отдельности или в совокупности</w:t>
      </w:r>
      <w:proofErr w:type="gramStart"/>
      <w:r w:rsidRPr="00C845EA">
        <w:rPr>
          <w:rFonts w:ascii="Times New Roman" w:eastAsia="Times New Roman" w:hAnsi="Times New Roman" w:cs="Times New Roman"/>
          <w:color w:val="000000"/>
          <w:sz w:val="28"/>
          <w:szCs w:val="28"/>
          <w:lang w:eastAsia="ru-RU"/>
        </w:rPr>
        <w:t xml:space="preserve"> )</w:t>
      </w:r>
      <w:proofErr w:type="gramEnd"/>
      <w:r w:rsidRPr="00C845EA">
        <w:rPr>
          <w:rFonts w:ascii="Times New Roman" w:eastAsia="Times New Roman" w:hAnsi="Times New Roman" w:cs="Times New Roman"/>
          <w:color w:val="000000"/>
          <w:sz w:val="28"/>
          <w:szCs w:val="28"/>
          <w:lang w:eastAsia="ru-RU"/>
        </w:rPr>
        <w:t xml:space="preserve">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7.8.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предлагаемой сделке, в совершении которых оно может быть признано заинтересованным.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предложения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w:t>
      </w:r>
      <w:proofErr w:type="gramStart"/>
      <w:r w:rsidRPr="00C845EA">
        <w:rPr>
          <w:rFonts w:ascii="Times New Roman" w:eastAsia="Times New Roman" w:hAnsi="Times New Roman" w:cs="Times New Roman"/>
          <w:color w:val="000000"/>
          <w:sz w:val="28"/>
          <w:szCs w:val="28"/>
          <w:lang w:eastAsia="ru-RU"/>
        </w:rPr>
        <w:t>,</w:t>
      </w:r>
      <w:proofErr w:type="gramEnd"/>
      <w:r w:rsidRPr="00C845EA">
        <w:rPr>
          <w:rFonts w:ascii="Times New Roman" w:eastAsia="Times New Roman" w:hAnsi="Times New Roman" w:cs="Times New Roman"/>
          <w:color w:val="000000"/>
          <w:sz w:val="28"/>
          <w:szCs w:val="28"/>
          <w:lang w:eastAsia="ru-RU"/>
        </w:rPr>
        <w:t xml:space="preserve">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7.11. Сделка, в совершении которой имеется заинтересованность и которая совершена с нарушением требований пунктов 6.9. и 6.10. Устава, может быть признана недействительной по иску Учреждения или его Учредителя, если другая сторона сделки не докажет, что она не знала и не могла знать о </w:t>
      </w:r>
      <w:r w:rsidRPr="00C845EA">
        <w:rPr>
          <w:rFonts w:ascii="Times New Roman" w:eastAsia="Times New Roman" w:hAnsi="Times New Roman" w:cs="Times New Roman"/>
          <w:color w:val="000000"/>
          <w:sz w:val="28"/>
          <w:szCs w:val="28"/>
          <w:lang w:eastAsia="ru-RU"/>
        </w:rPr>
        <w:lastRenderedPageBreak/>
        <w:t>наличии конфликта интересов в отношении этой  сделки или об отсутствии ее одобрения.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7.12.  Заинтересованное лицо, нарушившее обязанность, предусмотренную пунктом 6.8. Устава, несет перед Учреждением ответственность в размере убытков, причиненных ему в результате совершения сделки, в соответствии которой имеется заинтересованность, с нарушением требований пунктов 6.9. и 7.13. Устава, независимо от того, была ли эта сделка признана недействительной, если не докажет, что оно не знало и не могло знать о предлагаемой  сделке или о своей заинтересованности в ее совершении. Такую же ответственность несет руководитель Учреждения, не являющейся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7.14. В случае</w:t>
      </w:r>
      <w:proofErr w:type="gramStart"/>
      <w:r w:rsidRPr="00C845EA">
        <w:rPr>
          <w:rFonts w:ascii="Times New Roman" w:eastAsia="Times New Roman" w:hAnsi="Times New Roman" w:cs="Times New Roman"/>
          <w:color w:val="000000"/>
          <w:sz w:val="28"/>
          <w:szCs w:val="28"/>
          <w:lang w:eastAsia="ru-RU"/>
        </w:rPr>
        <w:t>,</w:t>
      </w:r>
      <w:proofErr w:type="gramEnd"/>
      <w:r w:rsidRPr="00C845EA">
        <w:rPr>
          <w:rFonts w:ascii="Times New Roman" w:eastAsia="Times New Roman" w:hAnsi="Times New Roman" w:cs="Times New Roman"/>
          <w:color w:val="000000"/>
          <w:sz w:val="28"/>
          <w:szCs w:val="28"/>
          <w:lang w:eastAsia="ru-RU"/>
        </w:rPr>
        <w:t xml:space="preserve"> если за убытки, причиненные Учреждению в результате совершения сделки, в совершении которой имеется заинтересованность, с нарушением требований пунктов 6.9.- 6.12. Устава, отвечают несколько лиц, их ответственность является солидарной.</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8. Условия оказания услуг гражданам.</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8.1. Социальные услуги в Учреждении предоставляются в соответствии с законодательством РФ и Тюменской области и должны соответствовать Государственному стандарту социального обслуживания населения в Тюменской области, утвержденному постановлением Правительства Тюменской области от 02.03.2006г. №40-п «О социальном обслуживании населения Тюменской области».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8.2. В Учреждении предоставляются социальные услуги гражданам, указанным в пункте 1.5. настоящего Устава.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Гражданам, являющимся </w:t>
      </w:r>
      <w:proofErr w:type="spellStart"/>
      <w:r w:rsidRPr="00C845EA">
        <w:rPr>
          <w:rFonts w:ascii="Times New Roman" w:eastAsia="Times New Roman" w:hAnsi="Times New Roman" w:cs="Times New Roman"/>
          <w:color w:val="000000"/>
          <w:sz w:val="28"/>
          <w:szCs w:val="28"/>
          <w:lang w:eastAsia="ru-RU"/>
        </w:rPr>
        <w:t>бактери</w:t>
      </w:r>
      <w:proofErr w:type="gramStart"/>
      <w:r w:rsidRPr="00C845EA">
        <w:rPr>
          <w:rFonts w:ascii="Times New Roman" w:eastAsia="Times New Roman" w:hAnsi="Times New Roman" w:cs="Times New Roman"/>
          <w:color w:val="000000"/>
          <w:sz w:val="28"/>
          <w:szCs w:val="28"/>
          <w:lang w:eastAsia="ru-RU"/>
        </w:rPr>
        <w:t>о</w:t>
      </w:r>
      <w:proofErr w:type="spellEnd"/>
      <w:r w:rsidRPr="00C845EA">
        <w:rPr>
          <w:rFonts w:ascii="Times New Roman" w:eastAsia="Times New Roman" w:hAnsi="Times New Roman" w:cs="Times New Roman"/>
          <w:color w:val="000000"/>
          <w:sz w:val="28"/>
          <w:szCs w:val="28"/>
          <w:lang w:eastAsia="ru-RU"/>
        </w:rPr>
        <w:t>-</w:t>
      </w:r>
      <w:proofErr w:type="gramEnd"/>
      <w:r w:rsidRPr="00C845EA">
        <w:rPr>
          <w:rFonts w:ascii="Times New Roman" w:eastAsia="Times New Roman" w:hAnsi="Times New Roman" w:cs="Times New Roman"/>
          <w:color w:val="000000"/>
          <w:sz w:val="28"/>
          <w:szCs w:val="28"/>
          <w:lang w:eastAsia="ru-RU"/>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оказано в предоставлении социальных услуг  в отделениях социальной помощи на дому и дневного пребывания несовершеннолетних и реабилитации инвалидов.</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8.3. Перечень документов для получения клиентами социальных услуг Учреждения устанавливается Учредителем в соответствии с нормативными правовыми актами Тюменской области.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8.4. Основания для предоставления социальных услуг Учреждением является: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заявление гражданина (законного представителя), договор на указание социальных услуг – для предоставления социальных услуг на дому;</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                    заявление гражданина (законного представителя) – для оказания гражданам помощи разного характера, в содействие в получении </w:t>
      </w:r>
      <w:r w:rsidRPr="00C845EA">
        <w:rPr>
          <w:rFonts w:ascii="Times New Roman" w:eastAsia="Times New Roman" w:hAnsi="Times New Roman" w:cs="Times New Roman"/>
          <w:color w:val="000000"/>
          <w:sz w:val="28"/>
          <w:szCs w:val="28"/>
          <w:lang w:eastAsia="ru-RU"/>
        </w:rPr>
        <w:lastRenderedPageBreak/>
        <w:t>предусмотренным действующим законодательством мер социальной поддержки.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8.5. При зачисление на надомное социальное обслуживание в Учреждении клиенту разъясняются его права, обязанности, правила поведения </w:t>
      </w:r>
      <w:proofErr w:type="gramStart"/>
      <w:r w:rsidRPr="00C845EA">
        <w:rPr>
          <w:rFonts w:ascii="Times New Roman" w:eastAsia="Times New Roman" w:hAnsi="Times New Roman" w:cs="Times New Roman"/>
          <w:color w:val="000000"/>
          <w:sz w:val="28"/>
          <w:szCs w:val="28"/>
          <w:lang w:eastAsia="ru-RU"/>
        </w:rPr>
        <w:t>при</w:t>
      </w:r>
      <w:proofErr w:type="gramEnd"/>
      <w:r w:rsidRPr="00C845EA">
        <w:rPr>
          <w:rFonts w:ascii="Times New Roman" w:eastAsia="Times New Roman" w:hAnsi="Times New Roman" w:cs="Times New Roman"/>
          <w:color w:val="000000"/>
          <w:sz w:val="28"/>
          <w:szCs w:val="28"/>
          <w:lang w:eastAsia="ru-RU"/>
        </w:rPr>
        <w:t xml:space="preserve"> социальном обслуживание на дому, определяется перечень социальных услуг.</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xml:space="preserve">8.6. </w:t>
      </w:r>
      <w:proofErr w:type="gramStart"/>
      <w:r w:rsidRPr="00C845EA">
        <w:rPr>
          <w:rFonts w:ascii="Times New Roman" w:eastAsia="Times New Roman" w:hAnsi="Times New Roman" w:cs="Times New Roman"/>
          <w:color w:val="000000"/>
          <w:sz w:val="28"/>
          <w:szCs w:val="28"/>
          <w:lang w:eastAsia="ru-RU"/>
        </w:rPr>
        <w:t>При социальном обслуживание на дому на каждого клиента формируется личное дело, в котором хранятся: заявление; договора с Учреждением на оказание социальных услуг; копия документа, удостоверяющего личность гражданина; удостоверения и (или) иные документы, подтверждающие принадлежность лица к категориям граждан, в отношении которых осуществляются меры социальной поддержки;</w:t>
      </w:r>
      <w:proofErr w:type="gramEnd"/>
      <w:r w:rsidRPr="00C845EA">
        <w:rPr>
          <w:rFonts w:ascii="Times New Roman" w:eastAsia="Times New Roman" w:hAnsi="Times New Roman" w:cs="Times New Roman"/>
          <w:color w:val="000000"/>
          <w:sz w:val="28"/>
          <w:szCs w:val="28"/>
          <w:lang w:eastAsia="ru-RU"/>
        </w:rPr>
        <w:t xml:space="preserve"> справка о составе семьи гражданина, в которой он проживает (с указанием даты рождения каждого члена семьи и родственных отношений); документы, подтверждающие доходы гражданина и совместно проживающих с ним членов семьи; иные документы определенные учредителем.</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9. Социальные гарантии и права  работников Учреждения.</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9.1. Трудовой коллектив Учреждения составляют все граждане, участвующие в деятельности Учреждения на основании трудового договора (контракта).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9.2. Права и обязанности работников Учреждения определяются: законодательством Российской Федерации, Уставом Учреждения, правилами внутреннего трудового распорядка Учреждения, положениями о структурных подразделениях Учреждения, должностными обязанностями, трудовым договором (контрактом).</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9.3. Трудовой коллектив Учреждения рассматривает и решает вопросы, отнесенные к его компетенции в соответствии с законодательством Российской Федерации и Уставом Учреждения.</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9.4. Работники организации подлежат социальному и медицинскому страхованию и социальному обеспечению в порядке и на условиях, установленных действующим законодательством Российской Федерации.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9.5.  Учреждение обязано обеспечить своим работникам безопасные условия труда, и несет ответственность в установленном законодательством порядке за вред, причиненный их здоровью.</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9.6. Учреждение обеспечивает подготовку, переподготовку и повышение квалификации работников, организует стажировку работников, в том числе и за рубежом.</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10. Реорганизация и ликвидация Учреждения.</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lastRenderedPageBreak/>
        <w:t>10.1.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10.2. Реорганизация Учреждения может быть осуществлена в форме:</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слияние двух или нескольких Учреждений;</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присоединение к Учреждению одного учреждения или нескольких учреждений соответствующей формы собственности;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разделения Учреждения на два учреждения или несколько учреждений соответствующей формы собственности;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                выделения из Учреждения одного учреждения или нескольких учреждений соответствующей формы собственности.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10.3.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10.4. Учреждение может быть реорганизовано, если это не повлечет за собой нарушения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10.5. Учреждение может быть ликвидировано по решению  Учредителя и по основаниям в порядке, которые предусмотрены Гражданским кодексом Российской Федерации.</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10.6. Требование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10.7. Имущество Учреждения, оставшееся после удовлетворения требований кредиторов, а  так же имущество, на которое в соответствии с федеральным законом не может быть обращено взыскание по обязательствам Учреждения, предается ликвидационной комиссией Учредителю Учреждения.</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11. Внесение изменений и дополнений в Устав Учреждения.</w:t>
      </w:r>
    </w:p>
    <w:p w:rsidR="00C845EA" w:rsidRPr="00C845EA" w:rsidRDefault="00C845EA" w:rsidP="00C845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b/>
          <w:bCs/>
          <w:color w:val="000000"/>
          <w:sz w:val="28"/>
          <w:szCs w:val="28"/>
          <w:lang w:eastAsia="ru-RU"/>
        </w:rPr>
        <w:t> </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11.1. Предложения учредителя или руководителя Учреждения о внесении изменений в Устав Учреждения рассматривает Наблюдательный совет Учреждения. Учредитель Учреждения принимает решение о внесении изменений, дополнений после рассмотрения рекомендаций Наблюдательного совета.</w:t>
      </w:r>
    </w:p>
    <w:p w:rsidR="00C845EA" w:rsidRPr="00C845EA" w:rsidRDefault="00C845EA" w:rsidP="00C84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45EA">
        <w:rPr>
          <w:rFonts w:ascii="Times New Roman" w:eastAsia="Times New Roman" w:hAnsi="Times New Roman" w:cs="Times New Roman"/>
          <w:color w:val="000000"/>
          <w:sz w:val="28"/>
          <w:szCs w:val="28"/>
          <w:lang w:eastAsia="ru-RU"/>
        </w:rPr>
        <w:t>11.2. Дополнения и изменения в Устав Учреждения оформляются отдельным документом, утверждаются Учредителем, подлежат государственной регистрации в порядке и сроки, установленные действующим законодательством, и приобретают юридическую силу с момента такой регистрации.</w:t>
      </w:r>
    </w:p>
    <w:p w:rsidR="00A877F3" w:rsidRDefault="00A877F3"/>
    <w:sectPr w:rsidR="00A8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D8"/>
    <w:rsid w:val="007831BF"/>
    <w:rsid w:val="00A877F3"/>
    <w:rsid w:val="00B552D8"/>
    <w:rsid w:val="00C50DC4"/>
    <w:rsid w:val="00C8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6178</Words>
  <Characters>35217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dc:creator>
  <cp:keywords/>
  <dc:description/>
  <cp:lastModifiedBy>Кор</cp:lastModifiedBy>
  <cp:revision>3</cp:revision>
  <dcterms:created xsi:type="dcterms:W3CDTF">2018-09-25T11:55:00Z</dcterms:created>
  <dcterms:modified xsi:type="dcterms:W3CDTF">2018-10-09T08:52:00Z</dcterms:modified>
</cp:coreProperties>
</file>