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CF" w:rsidRPr="00A902CF" w:rsidRDefault="00A902CF" w:rsidP="00A902CF">
      <w:pPr>
        <w:pStyle w:val="ConsPlusTitle"/>
        <w:jc w:val="center"/>
        <w:outlineLvl w:val="2"/>
      </w:pPr>
      <w:r w:rsidRPr="00A902CF">
        <w:t>ПОРЯДОК ПРЕДОСТАВЛЕНИЯ СОЦИАЛЬНЫХ УСЛУГ</w:t>
      </w:r>
    </w:p>
    <w:p w:rsidR="00A902CF" w:rsidRPr="00A902CF" w:rsidRDefault="00A902CF" w:rsidP="00A902CF">
      <w:pPr>
        <w:pStyle w:val="ConsPlusTitle"/>
        <w:jc w:val="center"/>
      </w:pPr>
      <w:r w:rsidRPr="00A902CF">
        <w:t>ПОЛУЧАТЕЛЯМ СОЦИАЛЬНЫХ УСЛУГ В ФОРМЕ СОЦИАЛЬНОГО</w:t>
      </w:r>
    </w:p>
    <w:p w:rsidR="00A902CF" w:rsidRPr="00A902CF" w:rsidRDefault="00A902CF" w:rsidP="00A902CF">
      <w:pPr>
        <w:pStyle w:val="ConsPlusTitle"/>
        <w:jc w:val="center"/>
      </w:pPr>
      <w:r w:rsidRPr="00A902CF">
        <w:t>ОБСЛУЖИВАНИЯ НА ДОМУ ЦЕНТРАМИ (КОМПЛЕКСНЫМИ ЦЕНТРАМИ)</w:t>
      </w:r>
    </w:p>
    <w:p w:rsidR="00A902CF" w:rsidRPr="00A902CF" w:rsidRDefault="00A902CF" w:rsidP="00A902CF">
      <w:pPr>
        <w:pStyle w:val="ConsPlusTitle"/>
        <w:jc w:val="center"/>
      </w:pPr>
      <w:r w:rsidRPr="00A902CF">
        <w:t>СОЦИАЛЬНОГО ОБСЛУЖИВАНИЯ НАСЕЛЕНИЯ, ГЕРОНТОЛОГИЧЕСКИМИ</w:t>
      </w:r>
    </w:p>
    <w:p w:rsidR="00A902CF" w:rsidRPr="00A902CF" w:rsidRDefault="00A902CF" w:rsidP="00A902CF">
      <w:pPr>
        <w:pStyle w:val="ConsPlusTitle"/>
        <w:jc w:val="center"/>
      </w:pPr>
      <w:r w:rsidRPr="00A902CF">
        <w:t>ЦЕНТРАМИ И ДРУГИМИ ЮРИДИЧЕСКИМИ ЛИЦАМИ НЕЗАВИСИМО ОТ ИХ</w:t>
      </w:r>
    </w:p>
    <w:p w:rsidR="00A902CF" w:rsidRPr="00A902CF" w:rsidRDefault="00A902CF" w:rsidP="00A902CF">
      <w:pPr>
        <w:pStyle w:val="ConsPlusTitle"/>
        <w:jc w:val="center"/>
      </w:pPr>
      <w:r w:rsidRPr="00A902CF">
        <w:t>ОРГАНИЗАЦИОННО-ПРАВОВОЙ ФОРМЫ И (ИЛИ) ИНДИВИДУАЛЬНЫМИ</w:t>
      </w:r>
    </w:p>
    <w:p w:rsidR="00A902CF" w:rsidRPr="00A902CF" w:rsidRDefault="00A902CF" w:rsidP="00A902CF">
      <w:pPr>
        <w:pStyle w:val="ConsPlusTitle"/>
        <w:jc w:val="center"/>
      </w:pPr>
      <w:r w:rsidRPr="00A902CF">
        <w:t>ПРЕДПРИНИМАТЕЛЯМИ, ОСУЩЕСТВЛЯЮЩИМИ ДЕЯТЕЛЬНОСТЬ, АНАЛОГИЧНУЮ</w:t>
      </w:r>
    </w:p>
    <w:p w:rsidR="00A902CF" w:rsidRPr="00A902CF" w:rsidRDefault="00A902CF" w:rsidP="00A902CF">
      <w:pPr>
        <w:pStyle w:val="ConsPlusTitle"/>
        <w:jc w:val="center"/>
      </w:pPr>
      <w:r w:rsidRPr="00A902CF">
        <w:t>ДЕЯТЕЛЬНОСТИ УКАЗАННЫХ ОРГАНИЗАЦИЙ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Title"/>
        <w:jc w:val="center"/>
        <w:outlineLvl w:val="3"/>
      </w:pPr>
      <w:r w:rsidRPr="00A902CF">
        <w:t>Глава 1. ОБЩИЕ ПОЛОЖЕНИЯ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ar3675"/>
      <w:bookmarkEnd w:id="0"/>
      <w:r w:rsidRPr="00A902CF">
        <w:rPr>
          <w:rFonts w:ascii="Arial" w:hAnsi="Arial" w:cs="Arial"/>
        </w:rPr>
        <w:t>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б)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Федерации обеспечить ему помощь и уход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в) наличие у гражданина трудностей, связанных с социализацией, в связи с заболеванием (в отношении инвалидов, страдающих психическими расстройствами (в стадии ремиссии).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1.2. Социальные услуги в форме социального обслуживания на дому в соответствии с настоящим подразделом предоставляются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lastRenderedPageBreak/>
        <w:t xml:space="preserve">1.3. При наличии у граждан, указанных в </w:t>
      </w:r>
      <w:hyperlink w:anchor="Par3675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A902CF">
          <w:rPr>
            <w:rFonts w:ascii="Arial" w:hAnsi="Arial" w:cs="Arial"/>
            <w:color w:val="0000FF"/>
          </w:rPr>
          <w:t>пункте 1.1 главы 1</w:t>
        </w:r>
      </w:hyperlink>
      <w:r w:rsidRPr="00A902CF">
        <w:rPr>
          <w:rFonts w:ascii="Arial" w:hAnsi="Arial" w:cs="Arial"/>
        </w:rPr>
        <w:t xml:space="preserve"> настоящего подраздела, нуждающихся в помощи и уходе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подраздела), родственников (иных членов семьи) либо иных лиц, которые обязаны в соответствии с законодательством Российской Федерации обеспечить им помощь и уход (далее - родственники), граждане 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(в том числе временного) за ними.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" w:name="Par3681"/>
      <w:bookmarkEnd w:id="1"/>
      <w:r w:rsidRPr="00A902CF">
        <w:rPr>
          <w:rFonts w:ascii="Arial" w:hAnsi="Arial" w:cs="Arial"/>
        </w:rPr>
        <w:t>1.4.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В отношении недееспособных и ограниченно дееспособных инвалидов в возрасте от 18 лет до достижения ими возраста, установленного </w:t>
      </w:r>
      <w:hyperlink r:id="rId5" w:history="1">
        <w:r w:rsidRPr="00A902CF">
          <w:rPr>
            <w:rFonts w:ascii="Arial" w:hAnsi="Arial" w:cs="Arial"/>
            <w:color w:val="0000FF"/>
          </w:rPr>
          <w:t>частью 1 статьи 8</w:t>
        </w:r>
      </w:hyperlink>
      <w:r w:rsidRPr="00A902CF">
        <w:rPr>
          <w:rFonts w:ascii="Arial" w:hAnsi="Arial" w:cs="Arial"/>
        </w:rPr>
        <w:t xml:space="preserve"> Федерального закона от 28.12.2013 N 400-ФЗ "О страховых пенсиях", выбывших из организаций социального обслуживания, предоставляющих социальные услуги в стационарной форме, в целях настоящего подраздела в числе родственников, которые обязаны в соответствии с законодательством Российской Федерации обеспечить им помощь и уход, не учитываются опекуны и попечители.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1.5. К числу родственников, у которых отсутствует возможность обеспечения помощи и ухода гражданам относятся: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а) неработающие пенсионеры, достигшие возраста, установленного </w:t>
      </w:r>
      <w:hyperlink r:id="rId6" w:history="1">
        <w:r w:rsidRPr="00A902CF">
          <w:rPr>
            <w:rFonts w:ascii="Arial" w:hAnsi="Arial" w:cs="Arial"/>
            <w:color w:val="0000FF"/>
          </w:rPr>
          <w:t>частью 1 статьи 8</w:t>
        </w:r>
      </w:hyperlink>
      <w:r w:rsidRPr="00A902CF">
        <w:rPr>
          <w:rFonts w:ascii="Arial" w:hAnsi="Arial" w:cs="Arial"/>
        </w:rPr>
        <w:t xml:space="preserve"> Федерального закона от 28.12.2013 N 400-ФЗ "О страховых пенсиях", и инвалиды 1 и 2 групп;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б) граждане, отбывающие наказание в виде лишения свободы;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3686"/>
      <w:bookmarkEnd w:id="2"/>
      <w:r w:rsidRPr="00A902CF">
        <w:rPr>
          <w:rFonts w:ascii="Arial" w:hAnsi="Arial" w:cs="Arial"/>
        </w:rPr>
        <w:t>в) родственники, у которых отсутствует возможность обеспечения помощи и ухода в силу объективных причин, признанные таковыми по решению Комиссии.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1.6. Решение Комиссии об отнесении родственников, указанных в </w:t>
      </w:r>
      <w:hyperlink w:anchor="Par3686" w:tooltip="в) родственники, у которых отсутствует возможность обеспечения помощи и ухода в силу объективных причин, признанные таковыми по решению Комиссии." w:history="1">
        <w:r w:rsidRPr="00A902CF">
          <w:rPr>
            <w:rFonts w:ascii="Arial" w:hAnsi="Arial" w:cs="Arial"/>
            <w:color w:val="0000FF"/>
          </w:rPr>
          <w:t>подпункте "в" пункта 1.5 главы 1</w:t>
        </w:r>
      </w:hyperlink>
      <w:r w:rsidRPr="00A902CF">
        <w:rPr>
          <w:rFonts w:ascii="Arial" w:hAnsi="Arial" w:cs="Arial"/>
        </w:rPr>
        <w:t xml:space="preserve"> настоящего подраздела, к категории лиц, у которых отсутствует возможность обеспечения помощи и ухода гражданину, пересматривается в случае получения информации об устранении причин, по которым родственники отнесены к категории </w:t>
      </w:r>
      <w:r w:rsidRPr="00A902CF">
        <w:rPr>
          <w:rFonts w:ascii="Arial" w:hAnsi="Arial" w:cs="Arial"/>
        </w:rPr>
        <w:lastRenderedPageBreak/>
        <w:t>лиц, у которых отсутствует возможность обеспечения помощи и ухода гражданам.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1.7. В случае нуждаемости гражданина в предоставлении социальных услуг в соответствии с настоящим подразделом в связи с наличием обстоятельств, которые ухудшают или могут ухудшить условия жизнедеятельности, незамедлительно, но не позднее 1 рабочего дня,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(без учета предоставления полного пакета документов, указанных в </w:t>
      </w:r>
      <w:hyperlink w:anchor="Par3703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A902CF">
          <w:rPr>
            <w:rFonts w:ascii="Arial" w:hAnsi="Arial" w:cs="Arial"/>
            <w:color w:val="0000FF"/>
          </w:rPr>
          <w:t>пункте 2.2 главы 2</w:t>
        </w:r>
      </w:hyperlink>
      <w:r w:rsidRPr="00A902CF">
        <w:rPr>
          <w:rFonts w:ascii="Arial" w:hAnsi="Arial" w:cs="Arial"/>
        </w:rPr>
        <w:t xml:space="preserve"> настоящего подраздела).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1.8. При организации социального обслуживания на дому применяются технологии социального обслуживания, в том числе по сертификатам на оказание социальных услуг (далее - сертификат). Сертификат - это именной документ, включающий комплекс социальных услуг, предоставляемых получателю социальных услуг в рамках технологий социального обслуживания, и объем финансового обеспечения оказания данных услуг.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1.9. В отношении граждан, нуждающихся в постоянной посторонней помощи, не способных к самообслуживанию, самостоятельному передвижению в силу заболевания (в том числе в терминальной стадии развития), травмы, возраста или наличия инвалидности, реализуется технология "Стационар на дому".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Гражданам, указанным в настоящем пункте, предоставляются социальные услуги, указанные в </w:t>
      </w:r>
      <w:hyperlink w:anchor="Par3939" w:tooltip="2. 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" w:history="1">
        <w:r w:rsidRPr="00A902CF">
          <w:rPr>
            <w:rFonts w:ascii="Arial" w:hAnsi="Arial" w:cs="Arial"/>
            <w:color w:val="0000FF"/>
          </w:rPr>
          <w:t>пунктах 2</w:t>
        </w:r>
      </w:hyperlink>
      <w:r w:rsidRPr="00A902CF">
        <w:rPr>
          <w:rFonts w:ascii="Arial" w:hAnsi="Arial" w:cs="Arial"/>
        </w:rPr>
        <w:t xml:space="preserve"> - </w:t>
      </w:r>
      <w:hyperlink w:anchor="Par4285" w:tooltip="8. Услуги в целях повышения коммуникативного потенциала получателей социальных услуг, имеющих ограничения жизнедеятельности," w:history="1">
        <w:r w:rsidRPr="00A902CF">
          <w:rPr>
            <w:rFonts w:ascii="Arial" w:hAnsi="Arial" w:cs="Arial"/>
            <w:color w:val="0000FF"/>
          </w:rPr>
          <w:t>8</w:t>
        </w:r>
      </w:hyperlink>
      <w:r w:rsidRPr="00A902CF">
        <w:rPr>
          <w:rFonts w:ascii="Arial" w:hAnsi="Arial" w:cs="Arial"/>
        </w:rPr>
        <w:t xml:space="preserve"> стандартов социальных услуг, </w:t>
      </w:r>
      <w:proofErr w:type="spellStart"/>
      <w:r w:rsidRPr="00A902CF">
        <w:rPr>
          <w:rFonts w:ascii="Arial" w:hAnsi="Arial" w:cs="Arial"/>
        </w:rPr>
        <w:t>прилагающихся</w:t>
      </w:r>
      <w:proofErr w:type="spellEnd"/>
      <w:r w:rsidRPr="00A902CF">
        <w:rPr>
          <w:rFonts w:ascii="Arial" w:hAnsi="Arial" w:cs="Arial"/>
        </w:rPr>
        <w:t xml:space="preserve"> к настоящему подразделу.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1.10. В отношении граждан старше 18 лет из числа граждан, указанных в </w:t>
      </w:r>
      <w:hyperlink w:anchor="Par3675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A902CF">
          <w:rPr>
            <w:rFonts w:ascii="Arial" w:hAnsi="Arial" w:cs="Arial"/>
            <w:color w:val="0000FF"/>
          </w:rPr>
          <w:t>пункте 1.1 главы 1</w:t>
        </w:r>
      </w:hyperlink>
      <w:r w:rsidRPr="00A902CF">
        <w:rPr>
          <w:rFonts w:ascii="Arial" w:hAnsi="Arial" w:cs="Arial"/>
        </w:rPr>
        <w:t xml:space="preserve"> настоящего подраздела, реализуется технология "Приемная семья для пожилых и инвалидов".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По данной технологии социальные услуги получателю социальных услуг оказывает гражданин (далее - Исполнитель услуг) на основании договора о предоставлении социальных услуг, заключаемого между поставщиком социальных услуг, Исполнителем услуг и получателем социальных услуг либо его законным представителем.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Исполнителю услуг согласно договору устанавливается ежемесячное денежное вознаграждение.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lastRenderedPageBreak/>
        <w:t>1.11. В отношении граждан, страдающих психическими расстройствами (в стадии ремиссии), имеющих частичную утрату способности либо возможности осуществлять самообслуживание и имеющих трудности, связанные с социализацией, в связи с заболеванием, реализуется технология "Сопровождаемое проживание".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1.12. В отношении отдельных категорий граждан реализуется технология "Санаторий на дому".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1.13. Положение о технологии социального обслуживания утверждается распоряжением Департамента. Положение содержит порядок и условия предоставления социальных услуг в рамках технологии социального обслуживания, объем финансового обеспечения оказания социальных услуг, определенных сертификатом, размер денежного вознаграждения Исполнителю услуг по технологии "Приемная семья для пожилых и инвалидов".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Title"/>
        <w:jc w:val="center"/>
        <w:outlineLvl w:val="3"/>
      </w:pPr>
      <w:bookmarkStart w:id="3" w:name="Par3699"/>
      <w:bookmarkEnd w:id="3"/>
      <w:r w:rsidRPr="00A902CF">
        <w:t>Глава 2. ПЕРЕЧЕНЬ ДОКУМЕНТОВ, НЕОБХОДИМЫХ ДЛЯ ПРЕДОСТАВЛЕНИЯ</w:t>
      </w:r>
    </w:p>
    <w:p w:rsidR="00A902CF" w:rsidRPr="00A902CF" w:rsidRDefault="00A902CF" w:rsidP="00A902CF">
      <w:pPr>
        <w:pStyle w:val="ConsPlusTitle"/>
        <w:jc w:val="center"/>
      </w:pPr>
      <w:r w:rsidRPr="00A902CF">
        <w:t>СОЦИАЛЬНОГО ОБСЛУЖИВАНИЯ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</w:t>
      </w:r>
      <w:hyperlink w:anchor="Par66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(далее - представитель) непосредственно в Управление либо переданные заявление или обращение в рамках межведомственного взаимодействия." w:history="1">
        <w:r w:rsidRPr="00A902CF">
          <w:rPr>
            <w:rFonts w:ascii="Arial" w:hAnsi="Arial" w:cs="Arial"/>
            <w:color w:val="0000FF"/>
          </w:rPr>
          <w:t>пунктом 1.1 главы 1 раздела 1</w:t>
        </w:r>
      </w:hyperlink>
      <w:r w:rsidRPr="00A902CF">
        <w:rPr>
          <w:rFonts w:ascii="Arial" w:hAnsi="Arial" w:cs="Arial"/>
        </w:rPr>
        <w:t xml:space="preserve"> настоящего Порядка.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4" w:name="Par3703"/>
      <w:bookmarkEnd w:id="4"/>
      <w:r w:rsidRPr="00A902CF">
        <w:rPr>
          <w:rFonts w:ascii="Arial" w:hAnsi="Arial" w:cs="Arial"/>
        </w:rPr>
        <w:t>2.2. К заявлению о предоставлении социальных услуг в соответствии с настоящим подразделом в обязательном порядке прилагаются следующие документы: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б)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области)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6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;" w:history="1">
        <w:r w:rsidRPr="00A902CF">
          <w:rPr>
            <w:rFonts w:ascii="Arial" w:hAnsi="Arial" w:cs="Arial"/>
            <w:color w:val="0000FF"/>
          </w:rPr>
          <w:t>"з"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lastRenderedPageBreak/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 (срок действия двенадцать месяцев со дня выдачи);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3708"/>
      <w:bookmarkEnd w:id="5"/>
      <w:r w:rsidRPr="00A902CF">
        <w:rPr>
          <w:rFonts w:ascii="Arial" w:hAnsi="Arial" w:cs="Arial"/>
        </w:rPr>
        <w:t xml:space="preserve">г) документы, подтверждающие отсутствие возможности обеспечения родственниками, указанными в </w:t>
      </w:r>
      <w:hyperlink w:anchor="Par3681" w:tooltip="1.4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" w:history="1">
        <w:r w:rsidRPr="00A902CF">
          <w:rPr>
            <w:rFonts w:ascii="Arial" w:hAnsi="Arial" w:cs="Arial"/>
            <w:color w:val="0000FF"/>
          </w:rPr>
          <w:t>пункте 1.4 главы 1</w:t>
        </w:r>
      </w:hyperlink>
      <w:r w:rsidRPr="00A902CF">
        <w:rPr>
          <w:rFonts w:ascii="Arial" w:hAnsi="Arial" w:cs="Arial"/>
        </w:rPr>
        <w:t xml:space="preserve"> настоящего подраздела, помощи и ухода гражданину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подраздела). К числу документов, подтверждающих отсутствие возможности обеспечения родственниками помощи и ухода гражданину, относятся: трудовая книжка (сведения о трудовой деятельности); документы, подтверждающие доходы за двенадцать последних календарных месяцев, предшествующих месяцу подачи заявления; документы, подтверждающие наличие расходных денежных обязательств, документы о состоянии здоровья, а также документы, предоставленные в подтверждение наличия обстоятельств, в силу которых отсутствует возможность со стороны родственников обеспечить помощь и уход гражданину.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При предоставлении документов, предусмотренных настоящим подпунктом, содержащих персональные данные физических лиц, не являющихся заявителями в соответствии с настоящим Порядком и </w:t>
      </w:r>
      <w:hyperlink r:id="rId7" w:history="1">
        <w:r w:rsidRPr="00A902CF">
          <w:rPr>
            <w:rFonts w:ascii="Arial" w:hAnsi="Arial" w:cs="Arial"/>
            <w:color w:val="0000FF"/>
          </w:rPr>
          <w:t>пунктом 3 статьи 2</w:t>
        </w:r>
      </w:hyperlink>
      <w:r w:rsidRPr="00A902CF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услуг", также представляется их согласие на обработку персональных данных;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д) документы, подтверждающие, что гражданин является пострадавшим в результате чрезвычайных ситуаций, вооруженных межнациональных (межэтнических) конфликтов (при наличии);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е) свидетельство о рождении, если факт рождения зарегистрирован до 01.10.2018 за пределами Тюменской области (для несовершеннолетних получателей социальных услуг, не достигших возраста 14 лет);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ж) документы, подтверждающие родственные связи гражданина и совместно зарегистрированных с ним членов его семьи, указанных в заявлении: документы, удостоверяющие личность, свидетельства о государственной регистрации актов гражданского состояния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</w:t>
      </w:r>
      <w:r w:rsidRPr="00A902CF">
        <w:rPr>
          <w:rFonts w:ascii="Arial" w:hAnsi="Arial" w:cs="Arial"/>
        </w:rPr>
        <w:lastRenderedPageBreak/>
        <w:t>подраздела).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3713"/>
      <w:bookmarkEnd w:id="6"/>
      <w:r w:rsidRPr="00A902CF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а) свидетельство о рождении, если факт рождения зарегистрирован в Тюменской области или после 01.10.2018 (для несовершеннолетних получателей социальных услуг, не достигших возраста 14 лет);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б) справка о наличии инвалидности с указанием группы инвалидности (при наличии инвалидности);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в) индивидуальная программа реабилитации или </w:t>
      </w:r>
      <w:proofErr w:type="spellStart"/>
      <w:r w:rsidRPr="00A902CF">
        <w:rPr>
          <w:rFonts w:ascii="Arial" w:hAnsi="Arial" w:cs="Arial"/>
        </w:rPr>
        <w:t>абилитации</w:t>
      </w:r>
      <w:proofErr w:type="spellEnd"/>
      <w:r w:rsidRPr="00A902CF">
        <w:rPr>
          <w:rFonts w:ascii="Arial" w:hAnsi="Arial" w:cs="Arial"/>
        </w:rPr>
        <w:t xml:space="preserve"> инвалида, ребенка-инвалида (при наличии инвалидности);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г) документ, подтверждающий принадлежность лица к категориям граждан, указанным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0" w:tooltip="в) лицам, награжденным знаком &quot;Жителю блокадного Ленинграда&quot;, и лицам, награжденным знаком &quot;Житель осажденного Севастополя&quot;;" w:history="1">
        <w:r w:rsidRPr="00A902CF">
          <w:rPr>
            <w:rFonts w:ascii="Arial" w:hAnsi="Arial" w:cs="Arial"/>
            <w:color w:val="0000FF"/>
          </w:rPr>
          <w:t>"в"</w:t>
        </w:r>
      </w:hyperlink>
      <w:r w:rsidRPr="00A902CF">
        <w:rPr>
          <w:rFonts w:ascii="Arial" w:hAnsi="Arial" w:cs="Arial"/>
        </w:rPr>
        <w:t xml:space="preserve">, </w:t>
      </w:r>
      <w:hyperlink w:anchor="Par3734" w:tooltip="е) Героям Советского Союза, Героям Российской Федерации и полным кавалерам ордена Славы;" w:history="1">
        <w:r w:rsidRPr="00A902CF">
          <w:rPr>
            <w:rFonts w:ascii="Arial" w:hAnsi="Arial" w:cs="Arial"/>
            <w:color w:val="0000FF"/>
          </w:rPr>
          <w:t>"е"</w:t>
        </w:r>
      </w:hyperlink>
      <w:r w:rsidRPr="00A902CF">
        <w:rPr>
          <w:rFonts w:ascii="Arial" w:hAnsi="Arial" w:cs="Arial"/>
        </w:rPr>
        <w:t xml:space="preserve">,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д)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 за 12 последних календарных месяцев, предшествующих месяцу подачи заявления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6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;" w:history="1">
        <w:r w:rsidRPr="00A902CF">
          <w:rPr>
            <w:rFonts w:ascii="Arial" w:hAnsi="Arial" w:cs="Arial"/>
            <w:color w:val="0000FF"/>
          </w:rPr>
          <w:t>"з"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е) документ, подтверждающий регистрацию в системе индивидуального (персонифицированного) учета;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ж)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з)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</w:t>
      </w:r>
      <w:r w:rsidRPr="00A902CF">
        <w:rPr>
          <w:rFonts w:ascii="Arial" w:hAnsi="Arial" w:cs="Arial"/>
        </w:rPr>
        <w:lastRenderedPageBreak/>
        <w:t>функции опекуна исполняет орган опеки и попечительства), в случае если в интересах гражданина обращается его законный представитель;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и) сведения о регистрации по месту жительства (пребывания) членов семьи гражданина, совместно зарегистрированных с ним, указанных в заявлении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6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;" w:history="1">
        <w:r w:rsidRPr="00A902CF">
          <w:rPr>
            <w:rFonts w:ascii="Arial" w:hAnsi="Arial" w:cs="Arial"/>
            <w:color w:val="0000FF"/>
          </w:rPr>
          <w:t>"з"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подраздела).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Title"/>
        <w:jc w:val="center"/>
        <w:outlineLvl w:val="3"/>
      </w:pPr>
      <w:r w:rsidRPr="00A902CF">
        <w:t>Глава 3. ПРАВИЛА ПРЕДОСТАВЛЕНИЯ СОЦИАЛЬНЫХ УСЛУГ БЕСПЛАТНО</w:t>
      </w:r>
    </w:p>
    <w:p w:rsidR="00A902CF" w:rsidRPr="00A902CF" w:rsidRDefault="00A902CF" w:rsidP="00A902CF">
      <w:pPr>
        <w:pStyle w:val="ConsPlusTitle"/>
        <w:jc w:val="center"/>
      </w:pPr>
      <w:r w:rsidRPr="00A902CF">
        <w:t>ЛИБО ЗА ПЛАТУ ИЛИ ЧАСТИЧНУЮ ПЛАТУ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3.1. Социальные услуги в форме социального обслуживания на дому, указанные в </w:t>
      </w:r>
      <w:hyperlink r:id="rId8" w:history="1">
        <w:r w:rsidRPr="00A902CF">
          <w:rPr>
            <w:rFonts w:ascii="Arial" w:hAnsi="Arial" w:cs="Arial"/>
            <w:color w:val="0000FF"/>
          </w:rPr>
          <w:t>Законе</w:t>
        </w:r>
      </w:hyperlink>
      <w:r w:rsidRPr="00A902CF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A902CF">
        <w:rPr>
          <w:rFonts w:ascii="Arial" w:hAnsi="Arial" w:cs="Arial"/>
        </w:rPr>
        <w:t>прилагающимися</w:t>
      </w:r>
      <w:proofErr w:type="spellEnd"/>
      <w:r w:rsidRPr="00A902CF">
        <w:rPr>
          <w:rFonts w:ascii="Arial" w:hAnsi="Arial" w:cs="Arial"/>
        </w:rPr>
        <w:t xml:space="preserve"> к настоящему подразделу </w:t>
      </w:r>
      <w:hyperlink w:anchor="Par3787" w:tooltip="СТАНДАРТЫ" w:history="1">
        <w:r w:rsidRPr="00A902CF">
          <w:rPr>
            <w:rFonts w:ascii="Arial" w:hAnsi="Arial" w:cs="Arial"/>
            <w:color w:val="0000FF"/>
          </w:rPr>
          <w:t>стандартами</w:t>
        </w:r>
      </w:hyperlink>
      <w:r w:rsidRPr="00A902CF">
        <w:rPr>
          <w:rFonts w:ascii="Arial" w:hAnsi="Arial" w:cs="Arial"/>
        </w:rPr>
        <w:t xml:space="preserve"> социальных услуг, предоставляются бесплатно следующим категориям граждан, признанным нуждающимися в социальном обслуживании: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7" w:name="Par3728"/>
      <w:bookmarkEnd w:id="7"/>
      <w:r w:rsidRPr="00A902CF">
        <w:rPr>
          <w:rFonts w:ascii="Arial" w:hAnsi="Arial" w:cs="Arial"/>
        </w:rPr>
        <w:t>а) инвалидам и участникам Великой Отечественной войны;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б)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8" w:name="Par3730"/>
      <w:bookmarkEnd w:id="8"/>
      <w:r w:rsidRPr="00A902CF">
        <w:rPr>
          <w:rFonts w:ascii="Arial" w:hAnsi="Arial" w:cs="Arial"/>
        </w:rPr>
        <w:t>в) лицам, награжденным знаком "Жителю блокадного Ленинграда", и лицам, награжденным знаком "Житель осажденного Севастополя";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(в ред. </w:t>
      </w:r>
      <w:hyperlink r:id="rId9" w:history="1">
        <w:r w:rsidRPr="00A902CF">
          <w:rPr>
            <w:rFonts w:ascii="Arial" w:hAnsi="Arial" w:cs="Arial"/>
            <w:color w:val="0000FF"/>
          </w:rPr>
          <w:t>постановления</w:t>
        </w:r>
      </w:hyperlink>
      <w:r w:rsidRPr="00A902CF">
        <w:rPr>
          <w:rFonts w:ascii="Arial" w:hAnsi="Arial" w:cs="Arial"/>
        </w:rPr>
        <w:t xml:space="preserve"> Правительства Тюменской области от 16.04.2021 N 188-п)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г) несовершеннолетним;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9" w:name="Par3733"/>
      <w:bookmarkEnd w:id="9"/>
      <w:r w:rsidRPr="00A902CF">
        <w:rPr>
          <w:rFonts w:ascii="Arial" w:hAnsi="Arial" w:cs="Arial"/>
        </w:rPr>
        <w:t>д) лицам, пострадавшим в результате чрезвычайных ситуаций, вооруженных межнациональных (межэтнических) конфликтов;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0" w:name="Par3734"/>
      <w:bookmarkEnd w:id="10"/>
      <w:r w:rsidRPr="00A902CF">
        <w:rPr>
          <w:rFonts w:ascii="Arial" w:hAnsi="Arial" w:cs="Arial"/>
        </w:rPr>
        <w:t>е) Героям Советского Союза, Героям Российской Федерации и полным кавалерам ордена Славы;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3735"/>
      <w:bookmarkEnd w:id="11"/>
      <w:r w:rsidRPr="00A902CF">
        <w:rPr>
          <w:rFonts w:ascii="Arial" w:hAnsi="Arial" w:cs="Arial"/>
        </w:rPr>
        <w:lastRenderedPageBreak/>
        <w:t>ж) Героям Социалистического Труда, Героям Труда Российской Федерации и полным кавалерам ордена Трудовой Славы;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2" w:name="Par3736"/>
      <w:bookmarkEnd w:id="12"/>
      <w:r w:rsidRPr="00A902CF">
        <w:rPr>
          <w:rFonts w:ascii="Arial" w:hAnsi="Arial" w:cs="Arial"/>
        </w:rPr>
        <w:t>з) получателям социальных услуг по технологиям "Приемная семья для пожилых и инвалидов", "Стационар на дому", "Сопровождаемое проживание";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и) гражданам пожилого возраста (супружеским парам) и инвалидам, одиноким, а также имеющим родственников, которые не могут обеспечить им помощь и уход,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величины прожиточного минимума по соответствующей социально-демографической группе (для получателей социальных услуг, у которых право на получение социальных услуг возникло в соответствии с </w:t>
      </w:r>
      <w:hyperlink r:id="rId10" w:history="1">
        <w:r w:rsidRPr="00A902CF">
          <w:rPr>
            <w:rFonts w:ascii="Arial" w:hAnsi="Arial" w:cs="Arial"/>
            <w:color w:val="0000FF"/>
          </w:rPr>
          <w:t>постановлением</w:t>
        </w:r>
      </w:hyperlink>
      <w:r w:rsidRPr="00A902CF">
        <w:rPr>
          <w:rFonts w:ascii="Arial" w:hAnsi="Arial" w:cs="Arial"/>
        </w:rPr>
        <w:t xml:space="preserve"> Правительства Тюменской области от 02.03.2006 N 40-п "О социальном обслуживании населения в Тюменской области");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к) гражданам, указанным в </w:t>
      </w:r>
      <w:hyperlink w:anchor="Par3675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A902CF">
          <w:rPr>
            <w:rFonts w:ascii="Arial" w:hAnsi="Arial" w:cs="Arial"/>
            <w:color w:val="0000FF"/>
          </w:rPr>
          <w:t>пункте 1.1 главы 1</w:t>
        </w:r>
      </w:hyperlink>
      <w:r w:rsidRPr="00A902CF">
        <w:rPr>
          <w:rFonts w:ascii="Arial" w:hAnsi="Arial" w:cs="Arial"/>
        </w:rPr>
        <w:t xml:space="preserve"> настоящего подраздела,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бесплатно, установленной </w:t>
      </w:r>
      <w:hyperlink r:id="rId11" w:history="1">
        <w:r w:rsidRPr="00A902CF">
          <w:rPr>
            <w:rFonts w:ascii="Arial" w:hAnsi="Arial" w:cs="Arial"/>
            <w:color w:val="0000FF"/>
          </w:rPr>
          <w:t>Законом</w:t>
        </w:r>
      </w:hyperlink>
      <w:r w:rsidRPr="00A902CF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3.2. Получателям социальных услуг социальные услуги, указанные в </w:t>
      </w:r>
      <w:hyperlink w:anchor="Par3917" w:tooltip="1.12." w:history="1">
        <w:r w:rsidRPr="00A902CF">
          <w:rPr>
            <w:rFonts w:ascii="Arial" w:hAnsi="Arial" w:cs="Arial"/>
            <w:color w:val="0000FF"/>
          </w:rPr>
          <w:t>подпунктах 1.12</w:t>
        </w:r>
      </w:hyperlink>
      <w:r w:rsidRPr="00A902CF">
        <w:rPr>
          <w:rFonts w:ascii="Arial" w:hAnsi="Arial" w:cs="Arial"/>
        </w:rPr>
        <w:t xml:space="preserve">, </w:t>
      </w:r>
      <w:hyperlink w:anchor="Par3931" w:tooltip="1.13" w:history="1">
        <w:r w:rsidRPr="00A902CF">
          <w:rPr>
            <w:rFonts w:ascii="Arial" w:hAnsi="Arial" w:cs="Arial"/>
            <w:color w:val="0000FF"/>
          </w:rPr>
          <w:t>1.13 пункта 1</w:t>
        </w:r>
      </w:hyperlink>
      <w:r w:rsidRPr="00A902CF">
        <w:rPr>
          <w:rFonts w:ascii="Arial" w:hAnsi="Arial" w:cs="Arial"/>
        </w:rPr>
        <w:t xml:space="preserve">, </w:t>
      </w:r>
      <w:hyperlink w:anchor="Par4100" w:tooltip="2.17." w:history="1">
        <w:r w:rsidRPr="00A902CF">
          <w:rPr>
            <w:rFonts w:ascii="Arial" w:hAnsi="Arial" w:cs="Arial"/>
            <w:color w:val="0000FF"/>
          </w:rPr>
          <w:t>подпунктах 2.17</w:t>
        </w:r>
      </w:hyperlink>
      <w:r w:rsidRPr="00A902CF">
        <w:rPr>
          <w:rFonts w:ascii="Arial" w:hAnsi="Arial" w:cs="Arial"/>
        </w:rPr>
        <w:t xml:space="preserve">, </w:t>
      </w:r>
      <w:hyperlink w:anchor="Par4114" w:tooltip="2.18" w:history="1">
        <w:r w:rsidRPr="00A902CF">
          <w:rPr>
            <w:rFonts w:ascii="Arial" w:hAnsi="Arial" w:cs="Arial"/>
            <w:color w:val="0000FF"/>
          </w:rPr>
          <w:t>2.18 пункта 2</w:t>
        </w:r>
      </w:hyperlink>
      <w:r w:rsidRPr="00A902CF">
        <w:rPr>
          <w:rFonts w:ascii="Arial" w:hAnsi="Arial" w:cs="Arial"/>
        </w:rPr>
        <w:t xml:space="preserve">, </w:t>
      </w:r>
      <w:hyperlink w:anchor="Par4210" w:tooltip="4. Социально-психологические услуги" w:history="1">
        <w:r w:rsidRPr="00A902CF">
          <w:rPr>
            <w:rFonts w:ascii="Arial" w:hAnsi="Arial" w:cs="Arial"/>
            <w:color w:val="0000FF"/>
          </w:rPr>
          <w:t>пункте 4</w:t>
        </w:r>
      </w:hyperlink>
      <w:r w:rsidRPr="00A902CF">
        <w:rPr>
          <w:rFonts w:ascii="Arial" w:hAnsi="Arial" w:cs="Arial"/>
        </w:rPr>
        <w:t xml:space="preserve"> </w:t>
      </w:r>
      <w:proofErr w:type="spellStart"/>
      <w:r w:rsidRPr="00A902CF">
        <w:rPr>
          <w:rFonts w:ascii="Arial" w:hAnsi="Arial" w:cs="Arial"/>
        </w:rPr>
        <w:t>прилагающихся</w:t>
      </w:r>
      <w:proofErr w:type="spellEnd"/>
      <w:r w:rsidRPr="00A902CF">
        <w:rPr>
          <w:rFonts w:ascii="Arial" w:hAnsi="Arial" w:cs="Arial"/>
        </w:rPr>
        <w:t xml:space="preserve"> к настоящему подразделу стандартов социальных услуг, независимо от величины среднедушевого дохода этих граждан предоставляется бесплатно в объемах, определенных данными стандартами социальных услуг.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3.3. Для получателей социальных услуг, у которых право на получение социальных услуг возникло в соответствии с </w:t>
      </w:r>
      <w:hyperlink r:id="rId12" w:history="1">
        <w:r w:rsidRPr="00A902CF">
          <w:rPr>
            <w:rFonts w:ascii="Arial" w:hAnsi="Arial" w:cs="Arial"/>
            <w:color w:val="0000FF"/>
          </w:rPr>
          <w:t>постановлением</w:t>
        </w:r>
      </w:hyperlink>
      <w:r w:rsidRPr="00A902CF">
        <w:rPr>
          <w:rFonts w:ascii="Arial" w:hAnsi="Arial" w:cs="Arial"/>
        </w:rPr>
        <w:t xml:space="preserve"> Правительства Тюменской области от 02.03.2006 N 40-п "О социальном обслуживании населения в Тюменской области", вновь устанавливаемые размеры платы за предоставление социальных услуг на дому, указанных в </w:t>
      </w:r>
      <w:hyperlink r:id="rId13" w:history="1">
        <w:r w:rsidRPr="00A902CF">
          <w:rPr>
            <w:rFonts w:ascii="Arial" w:hAnsi="Arial" w:cs="Arial"/>
            <w:color w:val="0000FF"/>
          </w:rPr>
          <w:t>Законе</w:t>
        </w:r>
      </w:hyperlink>
      <w:r w:rsidRPr="00A902CF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A902CF">
        <w:rPr>
          <w:rFonts w:ascii="Arial" w:hAnsi="Arial" w:cs="Arial"/>
        </w:rPr>
        <w:t>прилагающимися</w:t>
      </w:r>
      <w:proofErr w:type="spellEnd"/>
      <w:r w:rsidRPr="00A902CF">
        <w:rPr>
          <w:rFonts w:ascii="Arial" w:hAnsi="Arial" w:cs="Arial"/>
        </w:rPr>
        <w:t xml:space="preserve"> к настоящему подразделу </w:t>
      </w:r>
      <w:hyperlink w:anchor="Par3787" w:tooltip="СТАНДАРТЫ" w:history="1">
        <w:r w:rsidRPr="00A902CF">
          <w:rPr>
            <w:rFonts w:ascii="Arial" w:hAnsi="Arial" w:cs="Arial"/>
            <w:color w:val="0000FF"/>
          </w:rPr>
          <w:t>стандартами</w:t>
        </w:r>
      </w:hyperlink>
      <w:r w:rsidRPr="00A902CF">
        <w:rPr>
          <w:rFonts w:ascii="Arial" w:hAnsi="Arial" w:cs="Arial"/>
        </w:rPr>
        <w:t xml:space="preserve"> социальных услуг, не могут быть выше размеров платы за предоставление этим лицам соответствующих социальных услуг, установленных </w:t>
      </w:r>
      <w:r w:rsidRPr="00A902CF">
        <w:rPr>
          <w:rFonts w:ascii="Arial" w:hAnsi="Arial" w:cs="Arial"/>
        </w:rPr>
        <w:lastRenderedPageBreak/>
        <w:t>по состоянию на 31 декабря 2014 года.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3.4. Социальные услуги в форме социального обслуживания на дому, указанные в </w:t>
      </w:r>
      <w:hyperlink r:id="rId14" w:history="1">
        <w:r w:rsidRPr="00A902CF">
          <w:rPr>
            <w:rFonts w:ascii="Arial" w:hAnsi="Arial" w:cs="Arial"/>
            <w:color w:val="0000FF"/>
          </w:rPr>
          <w:t>Законе</w:t>
        </w:r>
      </w:hyperlink>
      <w:r w:rsidRPr="00A902CF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A902CF">
        <w:rPr>
          <w:rFonts w:ascii="Arial" w:hAnsi="Arial" w:cs="Arial"/>
        </w:rPr>
        <w:t>прилагающимися</w:t>
      </w:r>
      <w:proofErr w:type="spellEnd"/>
      <w:r w:rsidRPr="00A902CF">
        <w:rPr>
          <w:rFonts w:ascii="Arial" w:hAnsi="Arial" w:cs="Arial"/>
        </w:rPr>
        <w:t xml:space="preserve"> к настоящему подразделу </w:t>
      </w:r>
      <w:hyperlink w:anchor="Par3787" w:tooltip="СТАНДАРТЫ" w:history="1">
        <w:r w:rsidRPr="00A902CF">
          <w:rPr>
            <w:rFonts w:ascii="Arial" w:hAnsi="Arial" w:cs="Arial"/>
            <w:color w:val="0000FF"/>
          </w:rPr>
          <w:t>стандартами</w:t>
        </w:r>
      </w:hyperlink>
      <w:r w:rsidRPr="00A902CF">
        <w:rPr>
          <w:rFonts w:ascii="Arial" w:hAnsi="Arial" w:cs="Arial"/>
        </w:rPr>
        <w:t xml:space="preserve"> социальных услуг, предоставляются получателям социальных услуг за частичную плату в размере 50 процентов установленных тарифов, если на день обращения среднедушевой доход этих граждан превышает предельную величину для предоставления социальных услуг бесплатно, установленную </w:t>
      </w:r>
      <w:hyperlink r:id="rId15" w:history="1">
        <w:r w:rsidRPr="00A902CF">
          <w:rPr>
            <w:rFonts w:ascii="Arial" w:hAnsi="Arial" w:cs="Arial"/>
            <w:color w:val="0000FF"/>
          </w:rPr>
          <w:t>Законом</w:t>
        </w:r>
      </w:hyperlink>
      <w:r w:rsidRPr="00A902CF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области", не более чем на третью ее часть.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3.5. Социальные услуги в форме социального обслуживания на дому, указанные в </w:t>
      </w:r>
      <w:hyperlink r:id="rId16" w:history="1">
        <w:r w:rsidRPr="00A902CF">
          <w:rPr>
            <w:rFonts w:ascii="Arial" w:hAnsi="Arial" w:cs="Arial"/>
            <w:color w:val="0000FF"/>
          </w:rPr>
          <w:t>Законе</w:t>
        </w:r>
      </w:hyperlink>
      <w:r w:rsidRPr="00A902CF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A902CF">
        <w:rPr>
          <w:rFonts w:ascii="Arial" w:hAnsi="Arial" w:cs="Arial"/>
        </w:rPr>
        <w:t>прилагающимися</w:t>
      </w:r>
      <w:proofErr w:type="spellEnd"/>
      <w:r w:rsidRPr="00A902CF">
        <w:rPr>
          <w:rFonts w:ascii="Arial" w:hAnsi="Arial" w:cs="Arial"/>
        </w:rPr>
        <w:t xml:space="preserve"> к настоящему подразделу </w:t>
      </w:r>
      <w:hyperlink w:anchor="Par3787" w:tooltip="СТАНДАРТЫ" w:history="1">
        <w:r w:rsidRPr="00A902CF">
          <w:rPr>
            <w:rFonts w:ascii="Arial" w:hAnsi="Arial" w:cs="Arial"/>
            <w:color w:val="0000FF"/>
          </w:rPr>
          <w:t>стандартами</w:t>
        </w:r>
      </w:hyperlink>
      <w:r w:rsidRPr="00A902CF">
        <w:rPr>
          <w:rFonts w:ascii="Arial" w:hAnsi="Arial" w:cs="Arial"/>
        </w:rPr>
        <w:t xml:space="preserve"> социальных услуг, предоставляются получателям социальных услуг за плату,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бесплатно, установленную </w:t>
      </w:r>
      <w:hyperlink r:id="rId17" w:history="1">
        <w:r w:rsidRPr="00A902CF">
          <w:rPr>
            <w:rFonts w:ascii="Arial" w:hAnsi="Arial" w:cs="Arial"/>
            <w:color w:val="0000FF"/>
          </w:rPr>
          <w:t>Законом</w:t>
        </w:r>
      </w:hyperlink>
      <w:r w:rsidRPr="00A902CF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области", более чем на третью ее часть.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3.6. Размер ежемесячной платы за предоставление социальных услуг в форме социального обслуживания на дому, указанных в </w:t>
      </w:r>
      <w:hyperlink r:id="rId18" w:history="1">
        <w:r w:rsidRPr="00A902CF">
          <w:rPr>
            <w:rFonts w:ascii="Arial" w:hAnsi="Arial" w:cs="Arial"/>
            <w:color w:val="0000FF"/>
          </w:rPr>
          <w:t>Законе</w:t>
        </w:r>
      </w:hyperlink>
      <w:r w:rsidRPr="00A902CF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A902CF">
        <w:rPr>
          <w:rFonts w:ascii="Arial" w:hAnsi="Arial" w:cs="Arial"/>
        </w:rPr>
        <w:t>прилагающимися</w:t>
      </w:r>
      <w:proofErr w:type="spellEnd"/>
      <w:r w:rsidRPr="00A902CF">
        <w:rPr>
          <w:rFonts w:ascii="Arial" w:hAnsi="Arial" w:cs="Arial"/>
        </w:rPr>
        <w:t xml:space="preserve"> к настоящему подразделу </w:t>
      </w:r>
      <w:hyperlink w:anchor="Par3787" w:tooltip="СТАНДАРТЫ" w:history="1">
        <w:r w:rsidRPr="00A902CF">
          <w:rPr>
            <w:rFonts w:ascii="Arial" w:hAnsi="Arial" w:cs="Arial"/>
            <w:color w:val="0000FF"/>
          </w:rPr>
          <w:t>стандартами</w:t>
        </w:r>
      </w:hyperlink>
      <w:r w:rsidRPr="00A902CF">
        <w:rPr>
          <w:rFonts w:ascii="Arial" w:hAnsi="Arial" w:cs="Arial"/>
        </w:rPr>
        <w:t xml:space="preserve"> социальных услуг, рассчитывается на основе тарифов на социальные услуги,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установленную </w:t>
      </w:r>
      <w:hyperlink r:id="rId19" w:history="1">
        <w:r w:rsidRPr="00A902CF">
          <w:rPr>
            <w:rFonts w:ascii="Arial" w:hAnsi="Arial" w:cs="Arial"/>
            <w:color w:val="0000FF"/>
          </w:rPr>
          <w:t>Законом</w:t>
        </w:r>
      </w:hyperlink>
      <w:r w:rsidRPr="00A902CF">
        <w:rPr>
          <w:rFonts w:ascii="Arial" w:hAnsi="Arial" w:cs="Arial"/>
        </w:rPr>
        <w:t xml:space="preserve">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3.7. 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20" w:history="1">
        <w:r w:rsidRPr="00A902CF">
          <w:rPr>
            <w:rFonts w:ascii="Arial" w:hAnsi="Arial" w:cs="Arial"/>
            <w:color w:val="0000FF"/>
          </w:rPr>
          <w:t>Законом</w:t>
        </w:r>
      </w:hyperlink>
      <w:r w:rsidRPr="00A902CF">
        <w:rPr>
          <w:rFonts w:ascii="Arial" w:hAnsi="Arial" w:cs="Arial"/>
        </w:rPr>
        <w:t xml:space="preserve"> Тюменской </w:t>
      </w:r>
      <w:r w:rsidRPr="00A902CF">
        <w:rPr>
          <w:rFonts w:ascii="Arial" w:hAnsi="Arial" w:cs="Arial"/>
        </w:rPr>
        <w:lastRenderedPageBreak/>
        <w:t>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Title"/>
        <w:jc w:val="center"/>
        <w:outlineLvl w:val="3"/>
      </w:pPr>
      <w:r w:rsidRPr="00A902CF">
        <w:t>Глава 4. ПОРЯДОК ПРЕДОСТАВЛЕНИЯ СОЦИАЛЬНЫХ УСЛУГ В ФОРМЕ</w:t>
      </w:r>
    </w:p>
    <w:p w:rsidR="00A902CF" w:rsidRPr="00A902CF" w:rsidRDefault="00A902CF" w:rsidP="00A902CF">
      <w:pPr>
        <w:pStyle w:val="ConsPlusTitle"/>
        <w:jc w:val="center"/>
      </w:pPr>
      <w:r w:rsidRPr="00A902CF">
        <w:t>СОЦИАЛЬНОГО ОБСЛУЖИВАНИЯ НА ДОМУ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4.1. Социальные услуги в форме социального обслуживания на дому предоставляются гражданам, указанным в </w:t>
      </w:r>
      <w:hyperlink w:anchor="Par3675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A902CF">
          <w:rPr>
            <w:rFonts w:ascii="Arial" w:hAnsi="Arial" w:cs="Arial"/>
            <w:color w:val="0000FF"/>
          </w:rPr>
          <w:t>пункте 1.1 главы 1</w:t>
        </w:r>
      </w:hyperlink>
      <w:r w:rsidRPr="00A902CF">
        <w:rPr>
          <w:rFonts w:ascii="Arial" w:hAnsi="Arial" w:cs="Arial"/>
        </w:rPr>
        <w:t xml:space="preserve"> настоящего подраздела, при отсутствии медицинских противопоказаний, указанных в </w:t>
      </w:r>
      <w:hyperlink w:anchor="Par3750" w:tooltip="4.2.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:" w:history="1">
        <w:r w:rsidRPr="00A902CF">
          <w:rPr>
            <w:rFonts w:ascii="Arial" w:hAnsi="Arial" w:cs="Arial"/>
            <w:color w:val="0000FF"/>
          </w:rPr>
          <w:t>пункте 4.2</w:t>
        </w:r>
      </w:hyperlink>
      <w:r w:rsidRPr="00A902CF">
        <w:rPr>
          <w:rFonts w:ascii="Arial" w:hAnsi="Arial" w:cs="Arial"/>
        </w:rPr>
        <w:t xml:space="preserve"> настоящей главы.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3" w:name="Par3750"/>
      <w:bookmarkEnd w:id="13"/>
      <w:r w:rsidRPr="00A902CF">
        <w:rPr>
          <w:rFonts w:ascii="Arial" w:hAnsi="Arial" w:cs="Arial"/>
        </w:rPr>
        <w:t>4.2.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б) туберкулез любых органов и систем с </w:t>
      </w:r>
      <w:proofErr w:type="spellStart"/>
      <w:r w:rsidRPr="00A902CF">
        <w:rPr>
          <w:rFonts w:ascii="Arial" w:hAnsi="Arial" w:cs="Arial"/>
        </w:rPr>
        <w:t>бактериовыделением</w:t>
      </w:r>
      <w:proofErr w:type="spellEnd"/>
      <w:r w:rsidRPr="00A902CF">
        <w:rPr>
          <w:rFonts w:ascii="Arial" w:hAnsi="Arial" w:cs="Arial"/>
        </w:rPr>
        <w:t>, подтвержденным методом посева;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в) тяжелые хронические заболевания кожи с множественными высыпаниями и обильным отделяемым;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A902CF">
        <w:rPr>
          <w:rFonts w:ascii="Arial" w:hAnsi="Arial" w:cs="Arial"/>
        </w:rPr>
        <w:t>психоактивных</w:t>
      </w:r>
      <w:proofErr w:type="spellEnd"/>
      <w:r w:rsidRPr="00A902CF">
        <w:rPr>
          <w:rFonts w:ascii="Arial" w:hAnsi="Arial" w:cs="Arial"/>
        </w:rPr>
        <w:t xml:space="preserve"> веществ;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д) хронический алкоголизм, наркотическая зависимость;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е) эпилепсия с частыми припадками;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ж) злокачественные новообразования, сопровождающиеся обильными выделениями;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lastRenderedPageBreak/>
        <w:t>з)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3699" w:tooltip="Глава 2. ПЕРЕЧЕНЬ ДОКУМЕНТОВ, НЕОБХОДИМЫХ ДЛЯ ПРЕДОСТАВЛЕНИЯ" w:history="1">
        <w:r w:rsidRPr="00A902CF">
          <w:rPr>
            <w:rFonts w:ascii="Arial" w:hAnsi="Arial" w:cs="Arial"/>
            <w:color w:val="0000FF"/>
          </w:rPr>
          <w:t>главе 2</w:t>
        </w:r>
      </w:hyperlink>
      <w:r w:rsidRPr="00A902CF">
        <w:rPr>
          <w:rFonts w:ascii="Arial" w:hAnsi="Arial" w:cs="Arial"/>
        </w:rPr>
        <w:t xml:space="preserve"> настоящего подраздела.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3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 социальных услуг, включенному в реестр поставщиков социальных услуг Тюменской области, предоставляющему социальные услуги в соответствующей форме социального обслуживания, (по выбору), с заявлением о предоставлении социальных услуг по форме, утверж..." w:history="1">
        <w:r w:rsidRPr="00A902CF">
          <w:rPr>
            <w:rFonts w:ascii="Arial" w:hAnsi="Arial" w:cs="Arial"/>
            <w:color w:val="0000FF"/>
          </w:rPr>
          <w:t>пунктом 2.4 главы 2 раздела 1</w:t>
        </w:r>
      </w:hyperlink>
      <w:r w:rsidRPr="00A902CF">
        <w:rPr>
          <w:rFonts w:ascii="Arial" w:hAnsi="Arial" w:cs="Arial"/>
        </w:rPr>
        <w:t xml:space="preserve"> настоящего Порядка гражданин, его законный представитель представляет следующие документы: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б) паспорт или иной документ, удостоверяющий личность гражданина, или свидетельство о рождении несовершеннолетнего, не достигшего возраста 14 лет (для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в) паспорт или иной документ, удостоверяющий личность законного представителя гражданина, в случае если в интересах гражданина обращается его законный представитель;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г)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д) справку о наличии инвалидности с указанием группы инвалидности (при наличии);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е) индивидуальную программу реабилитации или </w:t>
      </w:r>
      <w:proofErr w:type="spellStart"/>
      <w:r w:rsidRPr="00A902CF">
        <w:rPr>
          <w:rFonts w:ascii="Arial" w:hAnsi="Arial" w:cs="Arial"/>
        </w:rPr>
        <w:t>абилитации</w:t>
      </w:r>
      <w:proofErr w:type="spellEnd"/>
      <w:r w:rsidRPr="00A902CF">
        <w:rPr>
          <w:rFonts w:ascii="Arial" w:hAnsi="Arial" w:cs="Arial"/>
        </w:rPr>
        <w:t xml:space="preserve"> инвалида, ребенка-инвалида (при наличии);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ж) документ, подтверждающий принадлежность лица к категориям граждан, указанным в </w:t>
      </w:r>
      <w:hyperlink w:anchor="Par3713" w:tooltip="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" w:history="1">
        <w:r w:rsidRPr="00A902CF">
          <w:rPr>
            <w:rFonts w:ascii="Arial" w:hAnsi="Arial" w:cs="Arial"/>
            <w:color w:val="0000FF"/>
          </w:rPr>
          <w:t>пункте 2.3 главы 2 раздела 1</w:t>
        </w:r>
      </w:hyperlink>
      <w:r w:rsidRPr="00A902CF">
        <w:rPr>
          <w:rFonts w:ascii="Arial" w:hAnsi="Arial" w:cs="Arial"/>
        </w:rPr>
        <w:t xml:space="preserve">,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0" w:tooltip="в) лицам, награжденным знаком &quot;Жителю блокадного Ленинграда&quot;, и лицам, награжденным знаком &quot;Житель осажденного Севастополя&quot;;" w:history="1">
        <w:r w:rsidRPr="00A902CF">
          <w:rPr>
            <w:rFonts w:ascii="Arial" w:hAnsi="Arial" w:cs="Arial"/>
            <w:color w:val="0000FF"/>
          </w:rPr>
          <w:t>"в"</w:t>
        </w:r>
      </w:hyperlink>
      <w:r w:rsidRPr="00A902CF">
        <w:rPr>
          <w:rFonts w:ascii="Arial" w:hAnsi="Arial" w:cs="Arial"/>
        </w:rPr>
        <w:t xml:space="preserve">, </w:t>
      </w:r>
      <w:hyperlink w:anchor="Par3733" w:tooltip="д) лицам, пострадавшим в результате чрезвычайных ситуаций, вооруженных межнациональных (межэтнических) конфликтов;" w:history="1">
        <w:r w:rsidRPr="00A902CF">
          <w:rPr>
            <w:rFonts w:ascii="Arial" w:hAnsi="Arial" w:cs="Arial"/>
            <w:color w:val="0000FF"/>
          </w:rPr>
          <w:t>"д"</w:t>
        </w:r>
      </w:hyperlink>
      <w:r w:rsidRPr="00A902CF">
        <w:rPr>
          <w:rFonts w:ascii="Arial" w:hAnsi="Arial" w:cs="Arial"/>
        </w:rPr>
        <w:t xml:space="preserve"> -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 (при наличии);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з) документы, подтверждающие доходы гражданина, членов его семьи за 12 последних календарных месяцев, </w:t>
      </w:r>
      <w:r w:rsidRPr="00A902CF">
        <w:rPr>
          <w:rFonts w:ascii="Arial" w:hAnsi="Arial" w:cs="Arial"/>
        </w:rPr>
        <w:lastRenderedPageBreak/>
        <w:t xml:space="preserve">предшествующих месяцу подачи заявления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6" w:tooltip="з) получателям социальных услуг по технологиям &quot;Приемная семья для пожилых и инвалидов&quot;, &quot;Стационар на дому&quot;, &quot;Сопровождаемое проживание&quot;;" w:history="1">
        <w:r w:rsidRPr="00A902CF">
          <w:rPr>
            <w:rFonts w:ascii="Arial" w:hAnsi="Arial" w:cs="Arial"/>
            <w:color w:val="0000FF"/>
          </w:rPr>
          <w:t>"з"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и) сертификат на оказание социальных услуг в форме социального обслуживания на дому (при наличии);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к)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л)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4.5. Срок предоставления социальных услуг в форме социального обслуживания на дому для граждан, указанных в </w:t>
      </w:r>
      <w:hyperlink w:anchor="Par3675" w:tooltip="1.1. Социальное обслуживание на дому в соответствии с настоящим подразделом предоставляется граждан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" w:history="1">
        <w:r w:rsidRPr="00A902CF">
          <w:rPr>
            <w:rFonts w:ascii="Arial" w:hAnsi="Arial" w:cs="Arial"/>
            <w:color w:val="0000FF"/>
          </w:rPr>
          <w:t>пункте 1.1</w:t>
        </w:r>
      </w:hyperlink>
      <w:r w:rsidRPr="00A902CF">
        <w:rPr>
          <w:rFonts w:ascii="Arial" w:hAnsi="Arial" w:cs="Arial"/>
        </w:rPr>
        <w:t xml:space="preserve"> настоящего подраздела, может быть продлен, но не более чем на три года.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Для продления срока предоставления социальных услуг поставщик социальных услуг не менее, чем за десять рабочих дней до окончания срока действия индивидуальной программы предоставления социальных услуг, направляет в Управление заявление гражданина либо законного представителя, представителя о продлении срока предоставления социальных услуг (по форме, утвержденной Департаментом). Специалист Управления регистрирует заявление о продлении срока предоставления социальных услуг.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К заявлению о продлении срока предоставления социальных услуг поставщик социальных услуг в обязательном порядке прилагает следующие документы: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а) документы, подтверждающие отсутствие возможности обеспечения родственниками, указанными в </w:t>
      </w:r>
      <w:hyperlink w:anchor="Par3681" w:tooltip="1.4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" w:history="1">
        <w:r w:rsidRPr="00A902CF">
          <w:rPr>
            <w:rFonts w:ascii="Arial" w:hAnsi="Arial" w:cs="Arial"/>
            <w:color w:val="0000FF"/>
          </w:rPr>
          <w:t>пункте 1.4 главы 1</w:t>
        </w:r>
      </w:hyperlink>
      <w:r w:rsidRPr="00A902CF">
        <w:rPr>
          <w:rFonts w:ascii="Arial" w:hAnsi="Arial" w:cs="Arial"/>
        </w:rPr>
        <w:t xml:space="preserve"> настоящего подраздела, помощи и ухода гражданину (за исключением граждан, указанных в </w:t>
      </w:r>
      <w:hyperlink w:anchor="Par3728" w:tooltip="а) инвалидам и участникам Великой Отечественной войны;" w:history="1">
        <w:r w:rsidRPr="00A902CF">
          <w:rPr>
            <w:rFonts w:ascii="Arial" w:hAnsi="Arial" w:cs="Arial"/>
            <w:color w:val="0000FF"/>
          </w:rPr>
          <w:t>подпунктах "а"</w:t>
        </w:r>
      </w:hyperlink>
      <w:r w:rsidRPr="00A902CF">
        <w:rPr>
          <w:rFonts w:ascii="Arial" w:hAnsi="Arial" w:cs="Arial"/>
        </w:rPr>
        <w:t xml:space="preserve"> - </w:t>
      </w:r>
      <w:hyperlink w:anchor="Par3735" w:tooltip="ж) Героям Социалистического Труда, Героям Труда Российской Федерации и полным кавалерам ордена Трудовой Славы;" w:history="1">
        <w:r w:rsidRPr="00A902CF">
          <w:rPr>
            <w:rFonts w:ascii="Arial" w:hAnsi="Arial" w:cs="Arial"/>
            <w:color w:val="0000FF"/>
          </w:rPr>
          <w:t>"ж" пункта 3.1 главы 3</w:t>
        </w:r>
      </w:hyperlink>
      <w:r w:rsidRPr="00A902CF">
        <w:rPr>
          <w:rFonts w:ascii="Arial" w:hAnsi="Arial" w:cs="Arial"/>
        </w:rPr>
        <w:t xml:space="preserve"> настоящего подраздела), предоставленные гражданином, законным представителем, представителем и (или) полученные или выявленные самостоятельно поставщиком социальных услуг в ходе предоставления социального </w:t>
      </w:r>
      <w:r w:rsidRPr="00A902CF">
        <w:rPr>
          <w:rFonts w:ascii="Arial" w:hAnsi="Arial" w:cs="Arial"/>
        </w:rPr>
        <w:lastRenderedPageBreak/>
        <w:t xml:space="preserve">обслуживания сведения о родственниках, которые обязаны в соответствии с законодательством Российской Федерации обеспечить помощь и уход. Перечень документов определен в </w:t>
      </w:r>
      <w:hyperlink w:anchor="Par3708" w:tooltip="г) документы, подтверждающие отсутствие возможности обеспечения родственниками, указанными в пункте 1.4 главы 1 настоящего подраздела, помощи и ухода гражданину (за исключением граждан, указанных в подпунктах &quot;а&quot; - &quot;ж&quot; пункта 3.1 главы 3 настоящего подраздела). К числу документов, подтверждающих отсутствие возможности обеспечения родственниками помощи и ухода гражданину, относятся: трудовая книжка (сведения о трудовой деятельности); документы, подтверждающие доходы за двенадцать последних календарных мес..." w:history="1">
        <w:r w:rsidRPr="00A902CF">
          <w:rPr>
            <w:rFonts w:ascii="Arial" w:hAnsi="Arial" w:cs="Arial"/>
            <w:color w:val="0000FF"/>
          </w:rPr>
          <w:t>подпункте "г" пункта 2.2 главы 2</w:t>
        </w:r>
      </w:hyperlink>
      <w:r w:rsidRPr="00A902CF">
        <w:rPr>
          <w:rFonts w:ascii="Arial" w:hAnsi="Arial" w:cs="Arial"/>
        </w:rPr>
        <w:t xml:space="preserve"> настоящего подраздела;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б) информацию о проведенной с гражданином работе по реализации индивидуальной программы предоставления социальных услуг; о необходимости продления гражданину срока предоставления социальных услуг и предлагаемом сроке продления с учетом наличия (изменения) обстоятельств, которые ухудшают или могут ухудшить условия жизнедеятельности гражданина;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на дому (срок действия двенадцать месяцев со дня выдачи).</w:t>
      </w:r>
    </w:p>
    <w:p w:rsidR="00A902CF" w:rsidRPr="00A902CF" w:rsidRDefault="00A902CF" w:rsidP="00A902CF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A902CF">
        <w:rPr>
          <w:rFonts w:ascii="Arial" w:hAnsi="Arial" w:cs="Arial"/>
        </w:rPr>
        <w:t xml:space="preserve">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отказа. Решение об отказе в продлении срока предоставления социальных услуг принимается при наличии оснований, указанных в </w:t>
      </w:r>
      <w:hyperlink w:anchor="Par103" w:tooltip="б) отсутствие одного или нескольких обстоятельств, которые ухудшают или могут ухудшить условия жизнедеятельности, предусмотренных статьей 15 Федерального закона от 28.12.2013 N 442-ФЗ &quot;Об основах социального обслуживания граждан в Российской Федерации&quot; и (или) постановлением Правительства Тюменской области от 11.09.2014 N 487-п &quot;Об утверждении перечня иных обстоятельств, при наличии которых гражданин признается нуждающимся в социальном обслуживании&quot;, в соответствии с условиями, определенными соответствую..." w:history="1">
        <w:r w:rsidRPr="00A902CF">
          <w:rPr>
            <w:rFonts w:ascii="Arial" w:hAnsi="Arial" w:cs="Arial"/>
            <w:color w:val="0000FF"/>
          </w:rPr>
          <w:t>подпунктах "б"</w:t>
        </w:r>
      </w:hyperlink>
      <w:r w:rsidRPr="00A902CF">
        <w:rPr>
          <w:rFonts w:ascii="Arial" w:hAnsi="Arial" w:cs="Arial"/>
        </w:rPr>
        <w:t xml:space="preserve">, </w:t>
      </w:r>
      <w:hyperlink w:anchor="Par105" w:tooltip="г) наличие медицинских противопоказаний, предусмотренных федеральным законодательством и настоящим Порядком для предоставления социальных услуг в соответствующей форме социального обслуживания;" w:history="1">
        <w:r w:rsidRPr="00A902CF">
          <w:rPr>
            <w:rFonts w:ascii="Arial" w:hAnsi="Arial" w:cs="Arial"/>
            <w:color w:val="0000FF"/>
          </w:rPr>
          <w:t>"г" пункта 1.12 главы 1 раздела 1</w:t>
        </w:r>
      </w:hyperlink>
      <w:r w:rsidRPr="00A902CF">
        <w:rPr>
          <w:rFonts w:ascii="Arial" w:hAnsi="Arial" w:cs="Arial"/>
        </w:rPr>
        <w:t xml:space="preserve"> настоящего Порядка.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jc w:val="right"/>
        <w:outlineLvl w:val="3"/>
        <w:rPr>
          <w:rFonts w:ascii="Arial" w:hAnsi="Arial" w:cs="Arial"/>
        </w:rPr>
      </w:pPr>
      <w:r w:rsidRPr="00A902CF">
        <w:rPr>
          <w:rFonts w:ascii="Arial" w:hAnsi="Arial" w:cs="Arial"/>
        </w:rPr>
        <w:t>Приложение</w:t>
      </w:r>
    </w:p>
    <w:p w:rsidR="00A902CF" w:rsidRPr="00A902CF" w:rsidRDefault="00A902CF" w:rsidP="00A902CF">
      <w:pPr>
        <w:pStyle w:val="ConsPlusNormal"/>
        <w:jc w:val="right"/>
        <w:rPr>
          <w:rFonts w:ascii="Arial" w:hAnsi="Arial" w:cs="Arial"/>
        </w:rPr>
      </w:pPr>
      <w:r w:rsidRPr="00A902CF">
        <w:rPr>
          <w:rFonts w:ascii="Arial" w:hAnsi="Arial" w:cs="Arial"/>
        </w:rPr>
        <w:t>к подразделу 1 раздела 4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Title"/>
        <w:jc w:val="center"/>
      </w:pPr>
      <w:bookmarkStart w:id="14" w:name="Par3787"/>
      <w:bookmarkEnd w:id="14"/>
      <w:r w:rsidRPr="00A902CF">
        <w:t>СТАНДАРТЫ</w:t>
      </w:r>
    </w:p>
    <w:p w:rsidR="00A902CF" w:rsidRPr="00A902CF" w:rsidRDefault="00A902CF" w:rsidP="00A902CF">
      <w:pPr>
        <w:pStyle w:val="ConsPlusTitle"/>
        <w:jc w:val="center"/>
      </w:pPr>
      <w:r w:rsidRPr="00A902CF">
        <w:t>СОЦИАЛЬНЫХ УСЛУГ, ПРЕДОСТАВЛЯЕМЫХ ПОЛУЧАТЕЛЯМ СОЦИАЛЬНЫХ</w:t>
      </w:r>
    </w:p>
    <w:p w:rsidR="00A902CF" w:rsidRPr="00A902CF" w:rsidRDefault="00A902CF" w:rsidP="00A902CF">
      <w:pPr>
        <w:pStyle w:val="ConsPlusTitle"/>
        <w:jc w:val="center"/>
      </w:pPr>
      <w:r w:rsidRPr="00A902CF">
        <w:t>УСЛУГ В ФОРМЕ СОЦИАЛЬНОГО ОБСЛУЖИВАНИЯ НА ДОМУ ЦЕНТРАМИ</w:t>
      </w:r>
    </w:p>
    <w:p w:rsidR="00A902CF" w:rsidRPr="00A902CF" w:rsidRDefault="00A902CF" w:rsidP="00A902CF">
      <w:pPr>
        <w:pStyle w:val="ConsPlusTitle"/>
        <w:jc w:val="center"/>
      </w:pPr>
      <w:r w:rsidRPr="00A902CF">
        <w:lastRenderedPageBreak/>
        <w:t>(КОМПЛЕКСНЫМИ ЦЕНТРАМИ) СОЦИАЛЬНОГО ОБСЛУЖИВАНИЯ НАСЕЛЕНИЯ,</w:t>
      </w:r>
    </w:p>
    <w:p w:rsidR="00A902CF" w:rsidRPr="00A902CF" w:rsidRDefault="00A902CF" w:rsidP="00A902CF">
      <w:pPr>
        <w:pStyle w:val="ConsPlusTitle"/>
        <w:jc w:val="center"/>
      </w:pPr>
      <w:r w:rsidRPr="00A902CF">
        <w:t>ГЕРОНТОЛОГИЧЕСКИМИ ЦЕНТРАМИ И ДРУГИМИ ЮРИДИЧЕСКИМИ ЛИЦАМИ</w:t>
      </w:r>
    </w:p>
    <w:p w:rsidR="00A902CF" w:rsidRPr="00A902CF" w:rsidRDefault="00A902CF" w:rsidP="00A902CF">
      <w:pPr>
        <w:pStyle w:val="ConsPlusTitle"/>
        <w:jc w:val="center"/>
      </w:pPr>
      <w:r w:rsidRPr="00A902CF">
        <w:t>НЕЗАВИСИМО ОТ ИХ ОРГАНИЗАЦИОННО-ПРАВОВОЙ ФОРМЫ И (ИЛИ)</w:t>
      </w:r>
    </w:p>
    <w:p w:rsidR="00A902CF" w:rsidRPr="00A902CF" w:rsidRDefault="00A902CF" w:rsidP="00A902CF">
      <w:pPr>
        <w:pStyle w:val="ConsPlusTitle"/>
        <w:jc w:val="center"/>
      </w:pPr>
      <w:r w:rsidRPr="00A902CF">
        <w:t>ИНДИВИДУАЛЬНЫМИ ПРЕДПРИНИМАТЕЛЯМИ, ОСУЩЕСТВЛЯЮЩИМИ</w:t>
      </w:r>
    </w:p>
    <w:p w:rsidR="00A902CF" w:rsidRPr="00A902CF" w:rsidRDefault="00A902CF" w:rsidP="00A902CF">
      <w:pPr>
        <w:pStyle w:val="ConsPlusTitle"/>
        <w:jc w:val="center"/>
      </w:pPr>
      <w:r w:rsidRPr="00A902CF">
        <w:t>ДЕЯТЕЛЬНОСТЬ, АНАЛОГИЧНУЮ ДЕЯТЕЛЬНОСТИ УКАЗАННЫХ ОРГАНИЗАЦИЙ</w:t>
      </w: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</w:pPr>
    </w:p>
    <w:p w:rsidR="00A902CF" w:rsidRPr="00A902CF" w:rsidRDefault="00A902CF" w:rsidP="00A902CF">
      <w:pPr>
        <w:pStyle w:val="ConsPlusNormal"/>
        <w:jc w:val="both"/>
        <w:rPr>
          <w:rFonts w:ascii="Arial" w:hAnsi="Arial" w:cs="Arial"/>
        </w:rPr>
        <w:sectPr w:rsidR="00A902CF" w:rsidRPr="00A902CF" w:rsidSect="00A902CF">
          <w:headerReference w:type="default" r:id="rId21"/>
          <w:footerReference w:type="default" r:id="rId22"/>
          <w:pgSz w:w="16838" w:h="11906" w:orient="landscape"/>
          <w:pgMar w:top="566" w:right="1440" w:bottom="1133" w:left="1440" w:header="0" w:footer="0" w:gutter="0"/>
          <w:cols w:space="720"/>
          <w:noEndnote/>
          <w:docGrid w:linePitch="299"/>
        </w:sect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410"/>
        <w:gridCol w:w="2126"/>
        <w:gridCol w:w="2551"/>
        <w:gridCol w:w="2268"/>
        <w:gridCol w:w="2694"/>
      </w:tblGrid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A902CF">
              <w:rPr>
                <w:rFonts w:ascii="Arial" w:hAnsi="Arial" w:cs="Arial"/>
              </w:rPr>
              <w:t>Подушевой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Условия предоставления со</w:t>
            </w:r>
            <w:bookmarkStart w:id="15" w:name="_GoBack"/>
            <w:bookmarkEnd w:id="15"/>
            <w:r w:rsidRPr="00A902CF">
              <w:rPr>
                <w:rFonts w:ascii="Arial" w:hAnsi="Arial" w:cs="Arial"/>
              </w:rPr>
              <w:t>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Предоставление социального обслуживания получателям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1. Социально-бытовые услуги, предоставляемые получателям социальных услуг, нуждающимся в частичной посторонней помощи и содействии при выполнении повседневной бытовой деятельности в силу заболевания, травмы, возраста или наличия инвалидности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Осуществление приема заказа от получателя социальных услуг; получение денежных средств от получателя социальных услуг на приобретение продуктов питания (горячих обедов), промышленных товаров первой необходимости, средств санитарии и гигиены, средств ухода, книг, газет, журналов (далее - продовольственные и промышленные товары); закупка продовольственных и промышленных </w:t>
            </w:r>
            <w:r w:rsidRPr="00A902CF">
              <w:rPr>
                <w:rFonts w:ascii="Arial" w:hAnsi="Arial" w:cs="Arial"/>
              </w:rPr>
              <w:lastRenderedPageBreak/>
              <w:t xml:space="preserve">товаров в ближайших торговых точках от места проживания получателя социальных услуг или через интернет-магазины и доставка на дом получателю социальных услуг; произведение окончательного расчета с получателем социальных услуг по чеку либо в рамках технологии "сопровождаемое проживание" - осуществление контроля со стороны сотрудника </w:t>
            </w:r>
            <w:r w:rsidRPr="00A902CF">
              <w:rPr>
                <w:rFonts w:ascii="Arial" w:hAnsi="Arial" w:cs="Arial"/>
              </w:rPr>
              <w:lastRenderedPageBreak/>
              <w:t>поставщика социальных услуг за выполнением действий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2 раз в неделю в объеме не более 7 кг за 1 доставку.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своевременное,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сотрудником поставщика социальных услуг в соответствии с заказом получателя социальных услуг. Приобретение продовольственных и промышленных товаров осуществляется по умеренным ценам.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Помощь в приготовлении пищи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Подготовка продуктов питания к приготовлению пищи (мытье, чистка, нарезка продуктов);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помощь в приготовлении блюда с учетом обеспечения </w:t>
            </w:r>
            <w:r w:rsidRPr="00A902CF">
              <w:rPr>
                <w:rFonts w:ascii="Arial" w:hAnsi="Arial" w:cs="Arial"/>
              </w:rPr>
              <w:lastRenderedPageBreak/>
              <w:t>потребности получателя социальных услуг в полноценном и сбалансированном питании, в том числе диетическом питании.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2 раз в неделю продолжительностью не более 30 минут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A902CF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питании для поддержания </w:t>
            </w:r>
            <w:r w:rsidRPr="00A902CF">
              <w:rPr>
                <w:rFonts w:ascii="Arial" w:hAnsi="Arial" w:cs="Arial"/>
              </w:rPr>
              <w:lastRenderedPageBreak/>
              <w:t>необходимых условий жизнедеятельности, продукты питания должны соответствовать установленным срокам годности.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При оказании услуги используются продукты питания и кухонный инвентарь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Доставка воды для получателей социальных услуг, проживающих в </w:t>
            </w:r>
            <w:r w:rsidRPr="00A902CF">
              <w:rPr>
                <w:rFonts w:ascii="Arial" w:hAnsi="Arial" w:cs="Arial"/>
              </w:rPr>
              <w:lastRenderedPageBreak/>
              <w:t>жилых помещениях без централизованного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Доставка питьевой воды из источника централизованного водоснабжения, либо из колодца (скважины), либо из </w:t>
            </w:r>
            <w:r w:rsidRPr="00A902CF">
              <w:rPr>
                <w:rFonts w:ascii="Arial" w:hAnsi="Arial" w:cs="Arial"/>
              </w:rPr>
              <w:lastRenderedPageBreak/>
              <w:t>торговых точек (бутилированная вода).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3 раз в неделю в объеме не более 20 литров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A902CF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</w:t>
            </w:r>
            <w:r w:rsidRPr="00A902CF">
              <w:rPr>
                <w:rFonts w:ascii="Arial" w:hAnsi="Arial" w:cs="Arial"/>
              </w:rPr>
              <w:lastRenderedPageBreak/>
              <w:t xml:space="preserve">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</w:t>
            </w:r>
            <w:r w:rsidRPr="00A902CF">
              <w:rPr>
                <w:rFonts w:ascii="Arial" w:hAnsi="Arial" w:cs="Arial"/>
              </w:rPr>
              <w:lastRenderedPageBreak/>
              <w:t>получателя социальных услуг в воде для поддержания необходимых условий жизнедеятельности.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получателю социальных услуг, проживающему в жилом помещении без </w:t>
            </w:r>
            <w:r w:rsidRPr="00A902CF">
              <w:rPr>
                <w:rFonts w:ascii="Arial" w:hAnsi="Arial" w:cs="Arial"/>
              </w:rPr>
              <w:lastRenderedPageBreak/>
              <w:t>централизованного водоснабжения.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 (ведра для переноски воды емкостью не более 7 литров или тара емкостью не более 20 литров на специально оборудованной тележке).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В случае доставки бутилированной воды совместно с продуктами или промышленными </w:t>
            </w:r>
            <w:r w:rsidRPr="00A902CF">
              <w:rPr>
                <w:rFonts w:ascii="Arial" w:hAnsi="Arial" w:cs="Arial"/>
              </w:rPr>
              <w:lastRenderedPageBreak/>
              <w:t>товарами первой необходимости их общий вес не должен превышать предельно допустимую норму 7 кг.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Доставка топлива от места хранения в жилое помещение для получателей социальных услуг, проживающих в жилых помещениях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Доставка топлива (дров, угля) от места хранения в жилое помещение получателя социальных услуг до печи.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3 раз в неделю в объеме не более 7 кг за 1 поднос топлива (не более 3 доставок топлива в день посещения).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оказании услуги сотрудником поставщика социальных услуг соблюдаются правила пожарной безопасности.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Топка печей для получателей социальных услуг, проживающих в жилых помещениях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Подготовка печи к топке (подготовка инвентаря, вынос золы, закладка топлива), растопка печи.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3 раз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Показатели качества - предоставление услуги должно обеспечить потребности получателя социальных услуг в отоплении жилого помещения для поддержания необходимых условий </w:t>
            </w:r>
            <w:r w:rsidRPr="00A902CF">
              <w:rPr>
                <w:rFonts w:ascii="Arial" w:hAnsi="Arial" w:cs="Arial"/>
              </w:rPr>
              <w:lastRenderedPageBreak/>
              <w:t>жизнедеятельности.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оказании услуги сотрудником поставщика социальных услуг соблюдаются правила пожарной </w:t>
            </w:r>
            <w:r w:rsidRPr="00A902CF">
              <w:rPr>
                <w:rFonts w:ascii="Arial" w:hAnsi="Arial" w:cs="Arial"/>
              </w:rPr>
              <w:lastRenderedPageBreak/>
              <w:t>безопасности.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Оказание услуг индивидуально-обслуживающего и гигиенического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Общая гигиена тела; смена нательного белья;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смена постельного белья.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3 раз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</w:t>
            </w:r>
            <w:r w:rsidRPr="00A902CF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</w:t>
            </w:r>
            <w:r w:rsidRPr="00A902CF">
              <w:rPr>
                <w:rFonts w:ascii="Arial" w:hAnsi="Arial" w:cs="Arial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При оказании услуг учитываются возраст, физическое состояние, индивидуальные особенности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предоставлении социальной услуги используются гигиенические </w:t>
            </w:r>
            <w:r w:rsidRPr="00A902CF">
              <w:rPr>
                <w:rFonts w:ascii="Arial" w:hAnsi="Arial" w:cs="Arial"/>
              </w:rPr>
              <w:lastRenderedPageBreak/>
              <w:t>средства, инвентарь получателя социальных услуг. Услуги должны предоставляться получателю социальных услуг без причинения вреда его здоровью, физических или моральных страданий и неудобств,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Сдача за счет </w:t>
            </w:r>
            <w:r w:rsidRPr="00A902CF">
              <w:rPr>
                <w:rFonts w:ascii="Arial" w:hAnsi="Arial" w:cs="Arial"/>
              </w:rPr>
              <w:lastRenderedPageBreak/>
              <w:t>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Получение от </w:t>
            </w:r>
            <w:r w:rsidRPr="00A902CF">
              <w:rPr>
                <w:rFonts w:ascii="Arial" w:hAnsi="Arial" w:cs="Arial"/>
              </w:rPr>
              <w:lastRenderedPageBreak/>
              <w:t>получателя социальных услуг вещей, требующих стирки, химчистки или ремонта, а также денежных средств на осуществление услуг по стирке, химчистке, ремонту вещей;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доставка вещей в организации бытового сервиса, занимающиеся стиркой, химчисткой, ремонтом вещей;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обратная доставка вещей получателю социальных услуг;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окончательный расчет с </w:t>
            </w:r>
            <w:r w:rsidRPr="00A902CF">
              <w:rPr>
                <w:rFonts w:ascii="Arial" w:hAnsi="Arial" w:cs="Arial"/>
              </w:rPr>
              <w:lastRenderedPageBreak/>
              <w:t>получателем социальных услуг на основании квитанции.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1 раз в месяц в объеме не более 7 кг за одну доставку.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</w:t>
            </w:r>
            <w:r w:rsidRPr="00A902CF">
              <w:rPr>
                <w:rFonts w:ascii="Arial" w:hAnsi="Arial" w:cs="Arial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A902CF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</w:t>
            </w:r>
            <w:r w:rsidRPr="00A902CF">
              <w:rPr>
                <w:rFonts w:ascii="Arial" w:hAnsi="Arial" w:cs="Arial"/>
              </w:rPr>
              <w:lastRenderedPageBreak/>
              <w:t>качества - предоставление услуги должно обеспечить удовлетворение потребностей получателя социальных услуг в поддержании чистоты и целостности его вещей.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Сотрудник </w:t>
            </w:r>
            <w:r w:rsidRPr="00A902CF">
              <w:rPr>
                <w:rFonts w:ascii="Arial" w:hAnsi="Arial" w:cs="Arial"/>
              </w:rPr>
              <w:lastRenderedPageBreak/>
              <w:t>поставщика социальных услуг обеспечивает сохранность вещей при их доставке в организации бытового сервиса, занимающиеся стиркой, химчисткой, ремонтом, и обратно.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Организация помощи в проведении ремонта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Подача заявки на ремонт в организацию, оказывающую соответствующую услугу либо в рамках технологии "сопровождаемое проживание" - осуществление контроля со стороны сотрудника поставщика </w:t>
            </w:r>
            <w:r w:rsidRPr="00A902CF">
              <w:rPr>
                <w:rFonts w:ascii="Arial" w:hAnsi="Arial" w:cs="Arial"/>
              </w:rPr>
              <w:lastRenderedPageBreak/>
              <w:t>социальных услуг за выполнением действий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A902CF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поддержание жилого помещения получателя социальных услуг в удовлетворительном техническом </w:t>
            </w:r>
            <w:r w:rsidRPr="00A902CF">
              <w:rPr>
                <w:rFonts w:ascii="Arial" w:hAnsi="Arial" w:cs="Arial"/>
              </w:rPr>
              <w:lastRenderedPageBreak/>
              <w:t>состоянии.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Услуги соответствующих организаций (рабочих), оказываемых по заявке сотрудника поставщика социальных услуг, предоставляются за счет средств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Влажная уборка от пыли с наружной поверхности мебели, подоконников; подметание пола и (или) чистка ковровых покрытий веником или пылесосом; мытье </w:t>
            </w:r>
            <w:r w:rsidRPr="00A902CF">
              <w:rPr>
                <w:rFonts w:ascii="Arial" w:hAnsi="Arial" w:cs="Arial"/>
              </w:rPr>
              <w:lastRenderedPageBreak/>
              <w:t>пола, свободного от покрытия ковровыми изделиями, 1 раз в неделю, общая площадь помещения, подлежащего уборке, не более 18 кв. м;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вынос бытовых отходов (вес не должен превышать 7 кг) не более 2 раз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A902CF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поддержание жилого помещения получателя социальных услуг </w:t>
            </w:r>
            <w:r w:rsidRPr="00A902CF">
              <w:rPr>
                <w:rFonts w:ascii="Arial" w:hAnsi="Arial" w:cs="Arial"/>
              </w:rPr>
              <w:lastRenderedPageBreak/>
              <w:t>в чистоте.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Уборка жилых помещений осуществляется инвентарем, моющими и дезинфицирующими средствами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оказании услуги </w:t>
            </w:r>
            <w:r w:rsidRPr="00A902CF">
              <w:rPr>
                <w:rFonts w:ascii="Arial" w:hAnsi="Arial" w:cs="Arial"/>
              </w:rPr>
              <w:lastRenderedPageBreak/>
              <w:t>сотрудником поставщика социальных услуг соблюдается техника безопасности.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Внесение за счет средств получателя социальных услуг платы за жилое помещение, </w:t>
            </w:r>
            <w:r w:rsidRPr="00A902CF">
              <w:rPr>
                <w:rFonts w:ascii="Arial" w:hAnsi="Arial" w:cs="Arial"/>
              </w:rPr>
              <w:lastRenderedPageBreak/>
              <w:t>коммунальные услуги,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Снятие показаний с приборов учета, заполнение квитанций на оплату;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получение денежных средств </w:t>
            </w:r>
            <w:r w:rsidRPr="00A902CF">
              <w:rPr>
                <w:rFonts w:ascii="Arial" w:hAnsi="Arial" w:cs="Arial"/>
              </w:rPr>
              <w:lastRenderedPageBreak/>
              <w:t>от получателя социальных услуг; оплата услуг в пунктах приема оплаты за жилое помещение, коммунальные услуги, услуги связи (посещение кредитных организаций, организаций жилищно-коммунального хозяйства, расчетно-кассовых центров, почтовых отделений, оплата с помощью терминала, через Интернет);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окончательный расчет с </w:t>
            </w:r>
            <w:r w:rsidRPr="00A902CF">
              <w:rPr>
                <w:rFonts w:ascii="Arial" w:hAnsi="Arial" w:cs="Arial"/>
              </w:rPr>
              <w:lastRenderedPageBreak/>
              <w:t>получателем социальных услуг с выдачей квитанций либо в рамках технологии 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1 раз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A902CF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</w:t>
            </w:r>
            <w:r w:rsidRPr="00A902CF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своевременное внесение платы за </w:t>
            </w:r>
            <w:r w:rsidRPr="00A902CF">
              <w:rPr>
                <w:rFonts w:ascii="Arial" w:hAnsi="Arial" w:cs="Arial"/>
              </w:rPr>
              <w:lastRenderedPageBreak/>
              <w:t>жилое помещение получателя социальных услуг, оплаты предоставленных ему коммунальных услуг, услуг связи и других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После осуществления оплаты за жилое помещение, коммунальные услуги, услуги связи сотрудник поставщика социальных услуг </w:t>
            </w:r>
            <w:r w:rsidRPr="00A902CF">
              <w:rPr>
                <w:rFonts w:ascii="Arial" w:hAnsi="Arial" w:cs="Arial"/>
              </w:rPr>
              <w:lastRenderedPageBreak/>
              <w:t>должен представить получателю социальных услуг квитанции об оплате.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Оказание помощи в получении </w:t>
            </w:r>
            <w:r w:rsidRPr="00A902CF">
              <w:rPr>
                <w:rFonts w:ascii="Arial" w:hAnsi="Arial" w:cs="Arial"/>
              </w:rPr>
              <w:lastRenderedPageBreak/>
              <w:t>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Подача заявки в организации торговли, бытового </w:t>
            </w:r>
            <w:r w:rsidRPr="00A902CF">
              <w:rPr>
                <w:rFonts w:ascii="Arial" w:hAnsi="Arial" w:cs="Arial"/>
              </w:rPr>
              <w:lastRenderedPageBreak/>
              <w:t>обслуживания, связи и другие организации на предоставление товара, услуги в соответствии с потребностями получателя социальных услуг, в том числе на дому;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информирование получателя социальных услуг о сроках выполнения заявки; доставка почтовой корреспонденции до отделения связи или до места размещения почтового ящика, либо в рамках технологии </w:t>
            </w:r>
            <w:r w:rsidRPr="00A902CF">
              <w:rPr>
                <w:rFonts w:ascii="Arial" w:hAnsi="Arial" w:cs="Arial"/>
              </w:rPr>
              <w:lastRenderedPageBreak/>
              <w:t>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2 раз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A902CF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A902CF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A902CF">
              <w:rPr>
                <w:rFonts w:ascii="Arial" w:hAnsi="Arial" w:cs="Arial"/>
              </w:rPr>
              <w:lastRenderedPageBreak/>
              <w:t>услуги должно обеспечить получателю социальных услуг возможность получения услуг организаций торговли, бытового обслуживания, связи и других организаций, оказывающих услуги населению.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Услуги соответствующих организаций, </w:t>
            </w:r>
            <w:r w:rsidRPr="00A902CF">
              <w:rPr>
                <w:rFonts w:ascii="Arial" w:hAnsi="Arial" w:cs="Arial"/>
              </w:rPr>
              <w:lastRenderedPageBreak/>
              <w:t>оказываемых по заявке сотрудника поставщика социальных услуг, приобретение сопутствующих материалов для отправки почтовой корреспонденции, осуществляются за счет средств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6" w:name="Par3917"/>
            <w:bookmarkEnd w:id="16"/>
            <w:r w:rsidRPr="00A902CF">
              <w:rPr>
                <w:rFonts w:ascii="Arial" w:hAnsi="Arial" w:cs="Arial"/>
              </w:rPr>
              <w:lastRenderedPageBreak/>
              <w:t>1.12.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Сопровождение получателей социальных услуг к объектам социальной, инженерной и </w:t>
            </w:r>
            <w:r w:rsidRPr="00A902CF">
              <w:rPr>
                <w:rFonts w:ascii="Arial" w:hAnsi="Arial" w:cs="Arial"/>
              </w:rPr>
              <w:lastRenderedPageBreak/>
              <w:t>транспортной инфраструктур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Сопровождение получателей социальных услуг к следующим объектам социальной, инженерной и </w:t>
            </w:r>
            <w:r w:rsidRPr="00A902CF">
              <w:rPr>
                <w:rFonts w:ascii="Arial" w:hAnsi="Arial" w:cs="Arial"/>
              </w:rPr>
              <w:lastRenderedPageBreak/>
              <w:t>транспортной инфраструктур и обратно: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медицинские организации; учреждения медико-социальной экспертизы; организации социального обслуживания; управления Пенсионного фонда; протезно-ортопедические предприятия и реабилитационные центры; организации по спорту и молодежной политике, культуры, образования, </w:t>
            </w:r>
            <w:r w:rsidRPr="00A902CF">
              <w:rPr>
                <w:rFonts w:ascii="Arial" w:hAnsi="Arial" w:cs="Arial"/>
              </w:rPr>
              <w:lastRenderedPageBreak/>
              <w:t>занятости; правоохранительные органы, нотариальные конторы, суды; аэропорты, железнодорожные вокзалы, автовокзалы; кредитные организации; отделения ФГУП "Почта России", объекты торговли и сферы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продолжительностью не более 2 часов в день оказания услуги не более 2 раз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A902CF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</w:t>
            </w:r>
            <w:r w:rsidRPr="00A902CF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получателю доступность </w:t>
            </w:r>
            <w:r w:rsidRPr="00A902CF">
              <w:rPr>
                <w:rFonts w:ascii="Arial" w:hAnsi="Arial" w:cs="Arial"/>
              </w:rPr>
              <w:lastRenderedPageBreak/>
              <w:t>объектов социальной, инженерной и транспортной инфраструктур с учетом состояния здоровья.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получателям социальных услуг, имеющим стойкие расстройства функции зрения; </w:t>
            </w:r>
            <w:r w:rsidRPr="00A902CF">
              <w:rPr>
                <w:rFonts w:ascii="Arial" w:hAnsi="Arial" w:cs="Arial"/>
              </w:rPr>
              <w:lastRenderedPageBreak/>
              <w:t xml:space="preserve">самостоятельного передвижения; имеющим 2,3 степень ограничения способности к ориентации, с учетом состояния здоровья получателей социальных услуг, на основании заключения медицинской организации, индивидуальной программы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 xml:space="preserve"> инвалида (ребенка-инвалида).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в пределах населенного пункта, в котором проживает получатель </w:t>
            </w:r>
            <w:r w:rsidRPr="00A902CF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Заказ на предоставление социальной услуги получатель социальных услуг должен сделать не позднее чем за 2 рабочих дня до предоставления услуги, в случае необходимости предоставления специализированного транспорта в соответствии с </w:t>
            </w:r>
            <w:hyperlink r:id="rId23" w:history="1">
              <w:r w:rsidRPr="00A902CF">
                <w:rPr>
                  <w:rFonts w:ascii="Arial" w:hAnsi="Arial" w:cs="Arial"/>
                  <w:color w:val="0000FF"/>
                </w:rPr>
                <w:t>постановлением</w:t>
              </w:r>
            </w:hyperlink>
            <w:r w:rsidRPr="00A902CF">
              <w:rPr>
                <w:rFonts w:ascii="Arial" w:hAnsi="Arial" w:cs="Arial"/>
              </w:rPr>
              <w:t xml:space="preserve"> Правительства Тюменской области от 27.09.2011 N 319-п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"Об утверждении Положения об организации </w:t>
            </w:r>
            <w:r w:rsidRPr="00A902CF">
              <w:rPr>
                <w:rFonts w:ascii="Arial" w:hAnsi="Arial" w:cs="Arial"/>
              </w:rPr>
              <w:lastRenderedPageBreak/>
              <w:t>деятельности служб транспортного обслуживания отдельных категорий граждан в Тюменской области" - не позднее чем за 5 рабочих дней до предоставления услуги.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7" w:name="Par3931"/>
            <w:bookmarkEnd w:id="17"/>
            <w:r w:rsidRPr="00A902CF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Оказание помощи в </w:t>
            </w:r>
            <w:r w:rsidRPr="00A902CF">
              <w:rPr>
                <w:rFonts w:ascii="Arial" w:hAnsi="Arial" w:cs="Arial"/>
              </w:rPr>
              <w:lastRenderedPageBreak/>
              <w:t>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Вызов специализированны</w:t>
            </w:r>
            <w:r w:rsidRPr="00A902CF">
              <w:rPr>
                <w:rFonts w:ascii="Arial" w:hAnsi="Arial" w:cs="Arial"/>
              </w:rPr>
              <w:lastRenderedPageBreak/>
              <w:t>х ритуальных служб в день поступления информации о наступлении факта смерти получателя социальных услуг, информирование родственников о наступлении факта смерти получателя социальных услуг (при наличии).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A902CF">
              <w:rPr>
                <w:rFonts w:ascii="Arial" w:hAnsi="Arial" w:cs="Arial"/>
              </w:rPr>
              <w:lastRenderedPageBreak/>
              <w:t>услуги устанавливается по факту смерти получателя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A902CF">
              <w:rPr>
                <w:rFonts w:ascii="Arial" w:hAnsi="Arial" w:cs="Arial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</w:t>
            </w:r>
            <w:r w:rsidRPr="00A902CF">
              <w:rPr>
                <w:rFonts w:ascii="Arial" w:hAnsi="Arial" w:cs="Arial"/>
              </w:rPr>
              <w:lastRenderedPageBreak/>
              <w:t>предоставление услуги должно обеспечить предоставление получателю социальных услуг ритуальных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во </w:t>
            </w:r>
            <w:r w:rsidRPr="00A902CF">
              <w:rPr>
                <w:rFonts w:ascii="Arial" w:hAnsi="Arial" w:cs="Arial"/>
              </w:rPr>
              <w:lastRenderedPageBreak/>
              <w:t>взаимодействии со специализированными ритуальными службами, при необходимости осуществляется поиск родственников, членов семьи умершего получателя социальных услуг.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18" w:name="Par3939"/>
            <w:bookmarkEnd w:id="18"/>
            <w:r w:rsidRPr="00A902CF">
              <w:rPr>
                <w:rFonts w:ascii="Arial" w:hAnsi="Arial" w:cs="Arial"/>
              </w:rPr>
              <w:lastRenderedPageBreak/>
              <w:t>2. Социально-бытовые услуги, предоставляемые получателям социальных услуг, 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2.1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Покупка за счет </w:t>
            </w:r>
            <w:r w:rsidRPr="00A902CF">
              <w:rPr>
                <w:rFonts w:ascii="Arial" w:hAnsi="Arial" w:cs="Arial"/>
              </w:rPr>
              <w:lastRenderedPageBreak/>
              <w:t>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A902CF">
              <w:rPr>
                <w:rFonts w:ascii="Arial" w:hAnsi="Arial" w:cs="Arial"/>
              </w:rPr>
              <w:lastRenderedPageBreak/>
              <w:t xml:space="preserve">приема заказа от получателя социальных услуг; получение денежных средств от получателя социальных услуг на приобретение продуктов питания (горячих обедов), промышленных товаров первой необходимости, средств санитарии и гигиены, средств ухода, книг, газет, журналов (далее - продовольственные и промышленные товары); закупка продовольственных и промышленных товаров в </w:t>
            </w:r>
            <w:r w:rsidRPr="00A902CF">
              <w:rPr>
                <w:rFonts w:ascii="Arial" w:hAnsi="Arial" w:cs="Arial"/>
              </w:rPr>
              <w:lastRenderedPageBreak/>
              <w:t>ближайших торговых точках или через интернет-магазины и доставка на дом получателю социальных услуг;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произведение окончательного расчета с получателем социальных услуг по чеку.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2 раз в неделю в объеме не более 7 кг за 1 доставку.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</w:t>
            </w:r>
            <w:r w:rsidRPr="00A902CF">
              <w:rPr>
                <w:rFonts w:ascii="Arial" w:hAnsi="Arial" w:cs="Arial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A902CF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</w:t>
            </w:r>
            <w:r w:rsidRPr="00A902CF">
              <w:rPr>
                <w:rFonts w:ascii="Arial" w:hAnsi="Arial" w:cs="Arial"/>
              </w:rPr>
              <w:lastRenderedPageBreak/>
              <w:t>качества - своевременное,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годности. 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</w:t>
            </w:r>
            <w:r w:rsidRPr="00A902CF">
              <w:rPr>
                <w:rFonts w:ascii="Arial" w:hAnsi="Arial" w:cs="Arial"/>
              </w:rPr>
              <w:lastRenderedPageBreak/>
              <w:t>предоставляется сотрудником поставщика социальных услуг в соответствии с заказом получателя социальных услуг. Приобретение продовольственных и промышленных товаров осуществляется по умеренным ценам.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Приготовление пищи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Приготовление холодных блюд, варка бульонов, </w:t>
            </w:r>
            <w:r w:rsidRPr="00A902CF">
              <w:rPr>
                <w:rFonts w:ascii="Arial" w:hAnsi="Arial" w:cs="Arial"/>
              </w:rPr>
              <w:lastRenderedPageBreak/>
              <w:t xml:space="preserve">супов, приготовление вторых блюд, холодных и горячих напитков по согласованному с получателем социальных услуг меню в соответствии с рецептурой, включающей механическую и термическую обработку продуктов питания с учетом обеспечения потребности получателя социальных услуг в полноценном и сбалансированном </w:t>
            </w:r>
            <w:r w:rsidRPr="00A902CF">
              <w:rPr>
                <w:rFonts w:ascii="Arial" w:hAnsi="Arial" w:cs="Arial"/>
              </w:rPr>
              <w:lastRenderedPageBreak/>
              <w:t>питании, в том числе диетическом питании.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продолжительностью не более 60 мин. в день посещения, при наличии заболевания в терминальной стадии развития - не более 90 мин.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A902CF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A902CF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A902CF">
              <w:rPr>
                <w:rFonts w:ascii="Arial" w:hAnsi="Arial" w:cs="Arial"/>
              </w:rPr>
              <w:lastRenderedPageBreak/>
              <w:t>услуги должно обеспечить потребности получателя социальных услуг в питании для поддержания необходимых условий жизнедеятельности, продукты питания должны соответствовать установленным срокам годности.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При оказании услуги используются продукты питания, </w:t>
            </w:r>
            <w:r w:rsidRPr="00A902CF">
              <w:rPr>
                <w:rFonts w:ascii="Arial" w:hAnsi="Arial" w:cs="Arial"/>
              </w:rPr>
              <w:lastRenderedPageBreak/>
              <w:t>кухонный инвентарь и бытовая техника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Подача пищи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Разогрев ранее приготовленных получателем социальных услуг либо сотрудником поставщика социальных услуг блюд, подготовка </w:t>
            </w:r>
            <w:r w:rsidRPr="00A902CF">
              <w:rPr>
                <w:rFonts w:ascii="Arial" w:hAnsi="Arial" w:cs="Arial"/>
              </w:rPr>
              <w:lastRenderedPageBreak/>
              <w:t>места приема пищи;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выбор нужной посуды и приборов;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подача приготовленных блюд в место приема пищи.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2 раз в день посещения, при наличии заболевания в терминальной стадии развития - не более 3 раз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</w:t>
            </w:r>
            <w:r w:rsidRPr="00A902CF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</w:t>
            </w:r>
            <w:r w:rsidRPr="00A902CF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</w:t>
            </w:r>
            <w:r w:rsidRPr="00A902CF">
              <w:rPr>
                <w:rFonts w:ascii="Arial" w:hAnsi="Arial" w:cs="Arial"/>
              </w:rPr>
              <w:lastRenderedPageBreak/>
              <w:t>в приеме пищи с учетом состояния здоровья для поддержания необходимых условий жизнедеятельности.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Приготовленные блюда должны храниться в холодильнике и быть пригодными к употреблению.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оказании услуги используется бытовая </w:t>
            </w:r>
            <w:r w:rsidRPr="00A902CF">
              <w:rPr>
                <w:rFonts w:ascii="Arial" w:hAnsi="Arial" w:cs="Arial"/>
              </w:rPr>
              <w:lastRenderedPageBreak/>
              <w:t>техника и кухонный инвентарь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Помощь в приеме пищи (кормление)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Оказание помощи в приеме пищи ослабленному получателю </w:t>
            </w:r>
            <w:r w:rsidRPr="00A902CF">
              <w:rPr>
                <w:rFonts w:ascii="Arial" w:hAnsi="Arial" w:cs="Arial"/>
              </w:rPr>
              <w:lastRenderedPageBreak/>
              <w:t>социальных услуг, который не может принимать пищу самостоятельно.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2 раз в день посещения, при наличии заболевания в терминальной стадии развития - - не более 3 раз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A902CF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A902CF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A902CF">
              <w:rPr>
                <w:rFonts w:ascii="Arial" w:hAnsi="Arial" w:cs="Arial"/>
              </w:rPr>
              <w:lastRenderedPageBreak/>
              <w:t>обеспечить потребности получателя социальных услуг в приеме пищи с учетом состояния здоровья для поддержания необходимых условий жизнедеятельности.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При предоставлении услуги сотрудник поставщика социальных услуг </w:t>
            </w:r>
            <w:r w:rsidRPr="00A902CF">
              <w:rPr>
                <w:rFonts w:ascii="Arial" w:hAnsi="Arial" w:cs="Arial"/>
              </w:rPr>
              <w:lastRenderedPageBreak/>
              <w:t>должен удобно усадить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должна предоставляться получателю социальных услуг без причинения каких-либо неудобств, сотрудник поставщика социальных услуг должен проявлять необходимую деликатность и корректность по отношению к получателю социальных услуг. При необходимости пища измельчается, подается небольшими порциями.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Мытье посуды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Мытье использованной посуды и приборов.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продолжительностью не более 2 раз в день посещения, при наличии заболевания в терминальной стадии развития - не более 3 раз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поддержание посуды получателя социальных услуг в чистоте.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Мытье посуды осуществляется инвентарем и моющими средствами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2.6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Влажная уборка от пыли с наружной поверхности мебели, </w:t>
            </w:r>
            <w:r w:rsidRPr="00A902CF">
              <w:rPr>
                <w:rFonts w:ascii="Arial" w:hAnsi="Arial" w:cs="Arial"/>
              </w:rPr>
              <w:lastRenderedPageBreak/>
              <w:t>подоконников; подметание пола и (или) чистка ковровых покрытий веником или пылесосом; мытье пола, свободного от покрытия ковровыми изделиями, 1 раз в неделю, общая площадь помещения, подлежащего уборке, не более 18 кв. м;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вынос бытовых отходов (вес не должен превышать 7 кг) 1 раз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A902CF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A902CF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A902CF">
              <w:rPr>
                <w:rFonts w:ascii="Arial" w:hAnsi="Arial" w:cs="Arial"/>
              </w:rPr>
              <w:lastRenderedPageBreak/>
              <w:t>обеспечить поддержание жилого помещения получателя социальных услуг в чистоте.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Уборка жилых помещений осуществляется инвентарем, </w:t>
            </w:r>
            <w:r w:rsidRPr="00A902CF">
              <w:rPr>
                <w:rFonts w:ascii="Arial" w:hAnsi="Arial" w:cs="Arial"/>
              </w:rPr>
              <w:lastRenderedPageBreak/>
              <w:t>моющими и дезинфицирующими средствами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предоставлении услуги должна соблюдаться техника безопасности.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Доставка воды </w:t>
            </w:r>
            <w:r w:rsidRPr="00A902CF">
              <w:rPr>
                <w:rFonts w:ascii="Arial" w:hAnsi="Arial" w:cs="Arial"/>
              </w:rPr>
              <w:lastRenderedPageBreak/>
              <w:t>для получателей социальных услуг, проживающих в жилых помещениях без централизованного водоснабжения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Доставка питьевой </w:t>
            </w:r>
            <w:r w:rsidRPr="00A902CF">
              <w:rPr>
                <w:rFonts w:ascii="Arial" w:hAnsi="Arial" w:cs="Arial"/>
              </w:rPr>
              <w:lastRenderedPageBreak/>
              <w:t>воды из источника централизованного водоснабжения, либо из колодца (скважины), либо из торговых точек (бутилированная вода).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3 раз в неделю в объеме не более 20 литров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</w:t>
            </w:r>
            <w:r w:rsidRPr="00A902CF">
              <w:rPr>
                <w:rFonts w:ascii="Arial" w:hAnsi="Arial" w:cs="Arial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A902CF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</w:t>
            </w:r>
            <w:r w:rsidRPr="00A902CF">
              <w:rPr>
                <w:rFonts w:ascii="Arial" w:hAnsi="Arial" w:cs="Arial"/>
              </w:rPr>
              <w:lastRenderedPageBreak/>
              <w:t>качества - предоставление услуги должно обеспечить потребности получателя социальных услуг в воде для поддержания необходимых условий жизнедеятельности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</w:t>
            </w:r>
            <w:r w:rsidRPr="00A902CF">
              <w:rPr>
                <w:rFonts w:ascii="Arial" w:hAnsi="Arial" w:cs="Arial"/>
              </w:rPr>
              <w:lastRenderedPageBreak/>
              <w:t>предоставляется получателю социальных услуг, проживающему в жилом помещении без централизованного водоснабжения.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 (ведра для переноски воды емкостью не более 7 литров или тара емкостью не более 20 литров на специально оборудованной тележке).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Доставка топлива от места хранения в жилое помещение для получателей социальных услуг, проживающих в жилых помещениях с </w:t>
            </w:r>
            <w:r w:rsidRPr="00A902CF">
              <w:rPr>
                <w:rFonts w:ascii="Arial" w:hAnsi="Arial" w:cs="Arial"/>
              </w:rPr>
              <w:lastRenderedPageBreak/>
              <w:t>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Доставка топлива (дров, угля) от места хранения в жилое помещение получателя социальных услуг до печи.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не более 3 раз в неделю в объеме </w:t>
            </w:r>
            <w:r w:rsidRPr="00A902CF">
              <w:rPr>
                <w:rFonts w:ascii="Arial" w:hAnsi="Arial" w:cs="Arial"/>
              </w:rPr>
              <w:lastRenderedPageBreak/>
              <w:t>не более 7 кг за 1 поднос топлива (не более 3 доставок топлива в день посещения).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A902CF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отоплении жилого помещения для </w:t>
            </w:r>
            <w:r w:rsidRPr="00A902CF">
              <w:rPr>
                <w:rFonts w:ascii="Arial" w:hAnsi="Arial" w:cs="Arial"/>
              </w:rPr>
              <w:lastRenderedPageBreak/>
              <w:t>поддержания необходимых условий жизнедеятельности.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получателю социальных услуг, проживающему в жилом помещении без центрального отопления. При оказании услуги сотрудником поставщика </w:t>
            </w:r>
            <w:r w:rsidRPr="00A902CF">
              <w:rPr>
                <w:rFonts w:ascii="Arial" w:hAnsi="Arial" w:cs="Arial"/>
              </w:rPr>
              <w:lastRenderedPageBreak/>
              <w:t>социальных услуг соблюдаются правила пожарной безопасности.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Топка печей для получателей социальных услуг, проживающих в жилых помещениях с печным </w:t>
            </w:r>
            <w:r w:rsidRPr="00A902CF">
              <w:rPr>
                <w:rFonts w:ascii="Arial" w:hAnsi="Arial" w:cs="Arial"/>
              </w:rPr>
              <w:lastRenderedPageBreak/>
              <w:t>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Подготовка печи к топке (подготовка инвентаря, вынос золы, закладка топлива), растопка печи, закрытие печи после топки, уборка мусора около печи.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</w:t>
            </w:r>
            <w:r w:rsidRPr="00A902CF">
              <w:rPr>
                <w:rFonts w:ascii="Arial" w:hAnsi="Arial" w:cs="Arial"/>
              </w:rPr>
              <w:lastRenderedPageBreak/>
              <w:t>предоставляется 1 раз в день посещения.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 w:rsidRPr="00A902CF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</w:t>
            </w:r>
            <w:r w:rsidRPr="00A902CF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потребности получателя социальных услуг в отоплении </w:t>
            </w:r>
            <w:r w:rsidRPr="00A902CF">
              <w:rPr>
                <w:rFonts w:ascii="Arial" w:hAnsi="Arial" w:cs="Arial"/>
              </w:rPr>
              <w:lastRenderedPageBreak/>
              <w:t>жилого помещения для поддержания необходимых условий жизнедеятельности.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Услуга предоставляется получателю социальных услуг, проживающему в жилом помещении без центрального отопления.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оказании услуги </w:t>
            </w:r>
            <w:r w:rsidRPr="00A902CF">
              <w:rPr>
                <w:rFonts w:ascii="Arial" w:hAnsi="Arial" w:cs="Arial"/>
              </w:rPr>
              <w:lastRenderedPageBreak/>
              <w:t>сотрудником поставщика социальных услуг соблюдаются правила пожарной безопасности.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Оказание услуг индивидуально-обслуживающего и гигиенического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Общая гигиена тела, смена постельного белья не более 3 раз в неделю;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мытье в бане, ванной, душе, </w:t>
            </w:r>
            <w:r w:rsidRPr="00A902CF">
              <w:rPr>
                <w:rFonts w:ascii="Arial" w:hAnsi="Arial" w:cs="Arial"/>
              </w:rPr>
              <w:lastRenderedPageBreak/>
              <w:t>стрижка ногтей не более 1 раза в неделю; смена нательного белья и (или) замена абсорбирующего белья по мере необходимости в день посещения.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наличии заболевания в терминальной стадии развития: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общая гигиена тела; смена нательного белья и (или) замена абсорбирующего белья; помощь при пользовании туалетом или судном, включая обработку судна; </w:t>
            </w:r>
            <w:r w:rsidRPr="00A902CF">
              <w:rPr>
                <w:rFonts w:ascii="Arial" w:hAnsi="Arial" w:cs="Arial"/>
              </w:rPr>
              <w:lastRenderedPageBreak/>
              <w:t>умывание, причесывание, осуществление ухода за зубами или зубными протезами; стрижка ногтей; бритье бороды, усов; помощь в передвижении по комнате, помощь при одевании и раздевании;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смена постельного белья по мере необходимости в день посещения; мытье в бане, ванной, душе не более 1 раза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A902CF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</w:t>
            </w:r>
            <w:r w:rsidRPr="00A902CF">
              <w:rPr>
                <w:rFonts w:ascii="Arial" w:hAnsi="Arial" w:cs="Arial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удовлетворение санитарно-</w:t>
            </w:r>
            <w:r w:rsidRPr="00A902CF">
              <w:rPr>
                <w:rFonts w:ascii="Arial" w:hAnsi="Arial" w:cs="Arial"/>
              </w:rPr>
              <w:lastRenderedPageBreak/>
              <w:t>гигиенических потребностей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При оказании услуг учитываются возраст, физическое состояние, индивидуальные особенности получателя </w:t>
            </w:r>
            <w:r w:rsidRPr="00A902CF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предоставлении социальной услуги используются гигиенические средства, инвентарь получателя социальных услуг. Услуги должны предоставляться получателю социальных услуг без причинения вреда его здоровью, физических или моральных страданий и неудобств, сотрудник поставщика социальных услуг должен проявлять необходимую деликатность и корректность по </w:t>
            </w:r>
            <w:r w:rsidRPr="00A902CF">
              <w:rPr>
                <w:rFonts w:ascii="Arial" w:hAnsi="Arial" w:cs="Arial"/>
              </w:rPr>
              <w:lastRenderedPageBreak/>
              <w:t>отношению к получателю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Сдача за счет </w:t>
            </w:r>
            <w:r w:rsidRPr="00A902CF">
              <w:rPr>
                <w:rFonts w:ascii="Arial" w:hAnsi="Arial" w:cs="Arial"/>
              </w:rPr>
              <w:lastRenderedPageBreak/>
              <w:t>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Получение от </w:t>
            </w:r>
            <w:r w:rsidRPr="00A902CF">
              <w:rPr>
                <w:rFonts w:ascii="Arial" w:hAnsi="Arial" w:cs="Arial"/>
              </w:rPr>
              <w:lastRenderedPageBreak/>
              <w:t>получателя социальных услуг вещей, требующих стирки, химчистки или ремонта, а также денежных средств на осуществление услуг по стирке, химчистке, ремонту вещей;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доставка вещей в организации бытового сервиса, занимающиеся стиркой, химчисткой, ремонтом вещей;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обратная доставка вещей получателю социальных услуг;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окончательный расчет с </w:t>
            </w:r>
            <w:r w:rsidRPr="00A902CF">
              <w:rPr>
                <w:rFonts w:ascii="Arial" w:hAnsi="Arial" w:cs="Arial"/>
              </w:rPr>
              <w:lastRenderedPageBreak/>
              <w:t>получателем социальных услуг на основании квитанции. Услуга предоставляется 1 раз в месяц в объеме не более 7 кг за одну доставку.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</w:t>
            </w:r>
            <w:r w:rsidRPr="00A902CF">
              <w:rPr>
                <w:rFonts w:ascii="Arial" w:hAnsi="Arial" w:cs="Arial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</w:t>
            </w:r>
            <w:r w:rsidRPr="00A902CF">
              <w:rPr>
                <w:rFonts w:ascii="Arial" w:hAnsi="Arial" w:cs="Arial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</w:t>
            </w:r>
            <w:r w:rsidRPr="00A902CF">
              <w:rPr>
                <w:rFonts w:ascii="Arial" w:hAnsi="Arial" w:cs="Arial"/>
              </w:rPr>
              <w:lastRenderedPageBreak/>
              <w:t>качества - предоставление услуги должно обеспечить удовлетворение потребностей получателя социальных услуг в поддержании чистоты и целостности его вещей.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Сотрудник </w:t>
            </w:r>
            <w:r w:rsidRPr="00A902CF">
              <w:rPr>
                <w:rFonts w:ascii="Arial" w:hAnsi="Arial" w:cs="Arial"/>
              </w:rPr>
              <w:lastRenderedPageBreak/>
              <w:t>поставщика социальных услуг обеспечивает сохранность вещей при их доставке в организации бытового сервиса, занимающиеся стиркой, химчисткой, ремонтом, и обратно.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Стирка нательного и постельного белья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Стирка, полоскание, отжим, развешивание нательного и постельного белья 1 раз в неделю, не более 3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потребностей получателя социальных услуг в поддержании чистоты его вещей.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</w:t>
            </w:r>
            <w:r w:rsidRPr="00A902CF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При оказании услуги используются бытовая техника, хозяйственный инвентарь, моющие средства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 отсутствии у получателя социальных услуг стиральной машины стирка, полоскание, отжим осуществляется </w:t>
            </w:r>
            <w:r w:rsidRPr="00A902CF">
              <w:rPr>
                <w:rFonts w:ascii="Arial" w:hAnsi="Arial" w:cs="Arial"/>
              </w:rPr>
              <w:lastRenderedPageBreak/>
              <w:t>вручную.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Глаженье нательного и постельного белья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Глаженье нательного и постельного белья 1 раз в неделю, не более 3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потребностей получателя социальных услуг во внешнем виде нательного и постельного белья.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</w:t>
            </w:r>
            <w:r w:rsidRPr="00A902CF">
              <w:rPr>
                <w:rFonts w:ascii="Arial" w:hAnsi="Arial" w:cs="Arial"/>
              </w:rPr>
              <w:lastRenderedPageBreak/>
              <w:t>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При оказании услуги используется бытовая техника, хозяйственный инвентарь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Организация помощи в проведении ремонта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Подача заявки на ремонт в организацию, оказывающую соответствующую услугу.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поддержание жилого помещения получателя социальных услуг в удовлетворительном техническом состоянии.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</w:t>
            </w:r>
            <w:r w:rsidRPr="00A902CF">
              <w:rPr>
                <w:rFonts w:ascii="Arial" w:hAnsi="Arial" w:cs="Arial"/>
              </w:rPr>
              <w:lastRenderedPageBreak/>
              <w:t>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Услуги соответствующих организаций (рабочих), оказываемые по заявке сотрудника поставщика социальных услуг, предоставляются за счет средств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Внесение за счет средств получателя социальных услуг платы за жилое помещение, коммунальные услуги, 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Снятие показаний с приборов учета, заполнение квитанций на оплату;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получение денежных средств от получателя социальных услуг; оплата услуг в пунктах приема оплаты за жилое помещение, коммунальные услуги, услуги связи (посещение кредитных </w:t>
            </w:r>
            <w:r w:rsidRPr="00A902CF">
              <w:rPr>
                <w:rFonts w:ascii="Arial" w:hAnsi="Arial" w:cs="Arial"/>
              </w:rPr>
              <w:lastRenderedPageBreak/>
              <w:t>организаций, организаций жилищно-коммунального хозяйства, расчетно-кассовых центров, почтовых отделений, оплата с помощью терминала, через Интернет и т.д.)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окончательный расчет с получателем социальных услуг с выдачей квитанций.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1 раз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своевременное внесение платы за жилое помещение получателя социальных услуг, оплаты предоставленных ему коммунальных услуг, услуг связи и других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</w:t>
            </w:r>
            <w:r w:rsidRPr="00A902CF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После осуществления оплаты за жилое помещение, коммунальные услуги, услуги связи сотрудник поставщика социальных услуг должен представить получателю социальных услуг квитанции об оплате.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2.16.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Оказание помощи в получении </w:t>
            </w:r>
            <w:r w:rsidRPr="00A902CF">
              <w:rPr>
                <w:rFonts w:ascii="Arial" w:hAnsi="Arial" w:cs="Arial"/>
              </w:rPr>
              <w:lastRenderedPageBreak/>
              <w:t>услуг организаций торговли, бытового обслуживания, связи и других организаций, оказывающих услуги населению, в том числе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Подача заявки в организации торговли, бытового </w:t>
            </w:r>
            <w:r w:rsidRPr="00A902CF">
              <w:rPr>
                <w:rFonts w:ascii="Arial" w:hAnsi="Arial" w:cs="Arial"/>
              </w:rPr>
              <w:lastRenderedPageBreak/>
              <w:t>обслуживания, связи и другие организации на предоставление товара, услуги в соответствии с потребностями получателя социальных услуг, в том числе на дому;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информирование получателя социальных услуг о сроках выполнения заявки; доставка почтовой корреспонденции до отделения связи или до места размещения почтового ящика.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не </w:t>
            </w:r>
            <w:r w:rsidRPr="00A902CF">
              <w:rPr>
                <w:rFonts w:ascii="Arial" w:hAnsi="Arial" w:cs="Arial"/>
              </w:rPr>
              <w:lastRenderedPageBreak/>
              <w:t>более 2 раз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A902CF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A902CF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A902CF">
              <w:rPr>
                <w:rFonts w:ascii="Arial" w:hAnsi="Arial" w:cs="Arial"/>
              </w:rPr>
              <w:lastRenderedPageBreak/>
              <w:t>услуги должно обеспечить получателю социальных услуг возможность получения услуг организаций торговли, бытового обслуживания, связи и других организаций, оказывающих услуги населению.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Услуги соответствующих организаций, </w:t>
            </w:r>
            <w:r w:rsidRPr="00A902CF">
              <w:rPr>
                <w:rFonts w:ascii="Arial" w:hAnsi="Arial" w:cs="Arial"/>
              </w:rPr>
              <w:lastRenderedPageBreak/>
              <w:t>оказываемых по заявке сотрудника поставщика социальных услуг, приобретение сопутствующих материалов для отправки почтовой корреспонденции, осуществляются за счет средств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19" w:name="Par4100"/>
            <w:bookmarkEnd w:id="19"/>
            <w:r w:rsidRPr="00A902CF">
              <w:rPr>
                <w:rFonts w:ascii="Arial" w:hAnsi="Arial" w:cs="Arial"/>
              </w:rPr>
              <w:lastRenderedPageBreak/>
              <w:t>2.17.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Сопровождение получателей социальных услуг к объектам социальной, инженерной и транспортной инфраструктур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Сопровождение получателей социальных услуг к следующим объектам социальной, инженерной и транспортной инфраструктур и обратно: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медицинские организации; учреждения медико-социальной экспертизы; организации социального обслуживания; управления Пенсионного </w:t>
            </w:r>
            <w:r w:rsidRPr="00A902CF">
              <w:rPr>
                <w:rFonts w:ascii="Arial" w:hAnsi="Arial" w:cs="Arial"/>
              </w:rPr>
              <w:lastRenderedPageBreak/>
              <w:t xml:space="preserve">фонда; протезно-ортопедические предприятия и реабилитационные центры; организации по спорту и молодежной политике, культуры, образования, занятости; правоохранительные органы, нотариальные конторы, суды; аэропорты, железнодорожные вокзалы, автовокзалы; кредитные организации; отделения ФГУП "Почта России", </w:t>
            </w:r>
            <w:r w:rsidRPr="00A902CF">
              <w:rPr>
                <w:rFonts w:ascii="Arial" w:hAnsi="Arial" w:cs="Arial"/>
              </w:rPr>
              <w:lastRenderedPageBreak/>
              <w:t>объекты торговли и сферы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продолжительностью не более 2 часов в день оказания услуги не более 2 раз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получателю доступность объектов социальной, инженерной и транспортной инфраструктур с учетом состояния здоровья.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A902CF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Услуга предоставляется получателям социальных услуг, имеющим стойкие расстройства функции зрения; самостоятельного передвижения;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имеющим 2,3 степень ограничения способности к ориентации, с учетом состояния здоровья получателей социальных услуг, на основании заключения медицинской организации, </w:t>
            </w:r>
            <w:r w:rsidRPr="00A902CF">
              <w:rPr>
                <w:rFonts w:ascii="Arial" w:hAnsi="Arial" w:cs="Arial"/>
              </w:rPr>
              <w:lastRenderedPageBreak/>
              <w:t xml:space="preserve">индивидуальной программы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 xml:space="preserve"> инвалида (ребенка-инвалида).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в пределах населенного пункта, в котором проживает получатель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Заказ на предоставление социальной услуги получатель социальных услуг должен сделать не позднее чем за 2 рабочих дня до предоставления услуги, в случае необходимости предоставления </w:t>
            </w:r>
            <w:r w:rsidRPr="00A902CF">
              <w:rPr>
                <w:rFonts w:ascii="Arial" w:hAnsi="Arial" w:cs="Arial"/>
              </w:rPr>
              <w:lastRenderedPageBreak/>
              <w:t xml:space="preserve">специализированного транспорта в соответствии с </w:t>
            </w:r>
            <w:hyperlink r:id="rId24" w:history="1">
              <w:r w:rsidRPr="00A902CF">
                <w:rPr>
                  <w:rFonts w:ascii="Arial" w:hAnsi="Arial" w:cs="Arial"/>
                  <w:color w:val="0000FF"/>
                </w:rPr>
                <w:t>постановлением</w:t>
              </w:r>
            </w:hyperlink>
            <w:r w:rsidRPr="00A902CF">
              <w:rPr>
                <w:rFonts w:ascii="Arial" w:hAnsi="Arial" w:cs="Arial"/>
              </w:rPr>
              <w:t xml:space="preserve"> Правительства Тюменской области от 27.09.2011 N 319-п "Об утверждении Положения об организации деятельности служб транспортного обслуживания отдельных категорий граждан в Тюменской области" - не позднее чем за 5 рабочих дней до предоставления услуги.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несовершеннолетним получателям </w:t>
            </w:r>
            <w:r w:rsidRPr="00A902CF">
              <w:rPr>
                <w:rFonts w:ascii="Arial" w:hAnsi="Arial" w:cs="Arial"/>
              </w:rPr>
              <w:lastRenderedPageBreak/>
              <w:t>социальных услуг при наличии письменного согласия законного представителя получателя социальных услуг на ее получение.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20" w:name="Par4114"/>
            <w:bookmarkEnd w:id="20"/>
            <w:r w:rsidRPr="00A902CF">
              <w:rPr>
                <w:rFonts w:ascii="Arial" w:hAnsi="Arial" w:cs="Arial"/>
              </w:rPr>
              <w:lastRenderedPageBreak/>
              <w:t>2.18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</w:t>
            </w:r>
            <w:r w:rsidRPr="00A902CF">
              <w:rPr>
                <w:rFonts w:ascii="Arial" w:hAnsi="Arial" w:cs="Arial"/>
              </w:rPr>
              <w:lastRenderedPageBreak/>
              <w:t>осуществления погребения родственниками по состоянию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Вызов специализированных ритуальных служб в день поступления информации о наступлении факта смерти получателя социальных услуг, информирование родственников о наступлении факта смерти получателя социальных услуг (при наличии).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по факту смерти получателя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предоставление получателю социальных услуг ритуальных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A902CF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Услуга предоставляется во взаимодействии со специализированными ритуальными службами, при необходимости осуществляется поиск родственников, членов семьи умершего получателя социальных услуг.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 Социально-медицинские услуги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3.1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</w:t>
            </w:r>
            <w:r w:rsidRPr="00A902CF">
              <w:rPr>
                <w:rFonts w:ascii="Arial" w:hAnsi="Arial" w:cs="Arial"/>
              </w:rPr>
              <w:lastRenderedPageBreak/>
              <w:t>изделий по заключению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Содействие в получении рецептов врача, приобретение и доставка на дом получателю социальных услуг необходимых лекарственных препаратов для медицинского применения и (или) медицинских изделий по заключению врача либо в рамках </w:t>
            </w:r>
            <w:r w:rsidRPr="00A902CF">
              <w:rPr>
                <w:rFonts w:ascii="Arial" w:hAnsi="Arial" w:cs="Arial"/>
              </w:rPr>
              <w:lastRenderedPageBreak/>
              <w:t>технологии 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 медицинским показаниям не более 2 раз в неделю.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приобретаемые лекарственные препараты для медицинского применения и медицинские изделия должны соответствовать срокам годности.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A902CF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бесплатно, доставка </w:t>
            </w:r>
            <w:r w:rsidRPr="00A902CF">
              <w:rPr>
                <w:rFonts w:ascii="Arial" w:hAnsi="Arial" w:cs="Arial"/>
              </w:rPr>
              <w:lastRenderedPageBreak/>
              <w:t>осуществляется на дом, в том числе в составе мобильных бригад социального обслуживания.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Оказание помощи в освоении и выполнении </w:t>
            </w:r>
            <w:r w:rsidRPr="00A902CF">
              <w:rPr>
                <w:rFonts w:ascii="Arial" w:hAnsi="Arial" w:cs="Arial"/>
              </w:rPr>
              <w:lastRenderedPageBreak/>
              <w:t>посильных физических упражнений по рекомендации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Проведение индивидуальных занятий по овладению </w:t>
            </w:r>
            <w:r w:rsidRPr="00A902CF">
              <w:rPr>
                <w:rFonts w:ascii="Arial" w:hAnsi="Arial" w:cs="Arial"/>
              </w:rPr>
              <w:lastRenderedPageBreak/>
              <w:t>получателем социальных услуг комплекса посильных физических упражнений, рекомендованных врачом, для систематического выполнения.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A902CF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A902CF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A902CF">
              <w:rPr>
                <w:rFonts w:ascii="Arial" w:hAnsi="Arial" w:cs="Arial"/>
              </w:rPr>
              <w:lastRenderedPageBreak/>
              <w:t>способствовать сохранению и (или) восстановлению здоровья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получателям социальных услуг, </w:t>
            </w:r>
            <w:r w:rsidRPr="00A902CF">
              <w:rPr>
                <w:rFonts w:ascii="Arial" w:hAnsi="Arial" w:cs="Arial"/>
              </w:rPr>
              <w:lastRenderedPageBreak/>
              <w:t>нуждающимся в постоянной посторонней помощи, не способным к самообслуживанию, самостоятельному передвижению в силу заболевания, травмы, возраста или наличия инвалидности при наличии рекомендаций врача с учетом состояния здоровья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должна предоставляться получателю социальных услуг с максимальной аккуратностью и осторожностью без причинения вреда его </w:t>
            </w:r>
            <w:r w:rsidRPr="00A902CF">
              <w:rPr>
                <w:rFonts w:ascii="Arial" w:hAnsi="Arial" w:cs="Arial"/>
              </w:rPr>
              <w:lastRenderedPageBreak/>
              <w:t>здоровью.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Проведение социально-оздоровительных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Составление и проведение комплекса индивидуальных оздоровительных мероприятий на дому с учетом состояния здоровья при наличии показаний, в том числе занятий оздоровительной гимнастикой, закаливание (принятие воздушных ванн), занятий, обучающих здоровому образу жизни.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</w:t>
            </w:r>
            <w:r w:rsidRPr="00A902CF">
              <w:rPr>
                <w:rFonts w:ascii="Arial" w:hAnsi="Arial" w:cs="Arial"/>
              </w:rPr>
              <w:lastRenderedPageBreak/>
              <w:t>предоставляется в рамках технологии "Санаторий на дому", продолжительность оздоровительного курса 10 рабочих дней не чаще 1 раза в два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получателям социальных услуг при наличии рекомендаций врача с учетом состояния здоровья получателя социальных услуг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должна предоставляться получателю социальных услуг с максимальной аккуратностью и осторожностью без причинения вреда его здоровью.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Контроль за соблюдением предписаний врача, связанных со временем приема, частотой приема, способом приема и сроком годности лекарств, оказание помощи в пользовании приборами медицинского </w:t>
            </w:r>
            <w:r w:rsidRPr="00A902CF">
              <w:rPr>
                <w:rFonts w:ascii="Arial" w:hAnsi="Arial" w:cs="Arial"/>
              </w:rPr>
              <w:lastRenderedPageBreak/>
              <w:t>назначения.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Систематическое наблюдение осуществляется путем измерения температуры тела, артериального давления.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A902CF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Показатели качества - предоставление услуги должно способствовать сохранению и (или) восстановлению здоровья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</w:t>
            </w:r>
            <w:r w:rsidRPr="00A902CF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получателям социальных услуг, нуждающимся в постоянной посторонней помощи, не способным к самообслуживанию в силу заболевания, в том числе в терминальной стадии развития, при наличии </w:t>
            </w:r>
            <w:r w:rsidRPr="00A902CF">
              <w:rPr>
                <w:rFonts w:ascii="Arial" w:hAnsi="Arial" w:cs="Arial"/>
              </w:rPr>
              <w:lastRenderedPageBreak/>
              <w:t>рекомендаций врача с учетом состояния здоровья получателя социальных услуг, не требующего госпитализации в медицинскую организацию.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должна предоставляться получателю социальных услуг с максимальной аккуратностью и осторожностью без причинения вреда его здоровью.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Организация получения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Запись на прием к врачу, в том числе для проведения медицинских обследований, </w:t>
            </w:r>
            <w:r w:rsidRPr="00A902CF">
              <w:rPr>
                <w:rFonts w:ascii="Arial" w:hAnsi="Arial" w:cs="Arial"/>
              </w:rPr>
              <w:lastRenderedPageBreak/>
              <w:t xml:space="preserve">вызов врача на дом, вызов скорой медицинской помощи,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медицинских организациях, </w:t>
            </w:r>
            <w:r w:rsidRPr="00A902CF">
              <w:rPr>
                <w:rFonts w:ascii="Arial" w:hAnsi="Arial" w:cs="Arial"/>
              </w:rPr>
              <w:lastRenderedPageBreak/>
              <w:t>содействие в проведении мероприятий, направленных на формирование здорового образа жизни, либо в рамках технологии "сопровождаемое проживание" - осуществление контроля со стороны сотрудника поставщика социальных услуг за выполнением действий получателя социальных услуг. Услуга предоставляется по медицинским показаниям.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</w:t>
            </w:r>
            <w:r w:rsidRPr="00A902CF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A902CF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</w:t>
            </w:r>
            <w:r w:rsidRPr="00A902CF">
              <w:rPr>
                <w:rFonts w:ascii="Arial" w:hAnsi="Arial" w:cs="Arial"/>
              </w:rPr>
              <w:lastRenderedPageBreak/>
              <w:t>сохранению и (или) восстановлению здоровья получателя социальных услуг, обеспечить получателю социальных услуг возможность прохождения обследования и лечения в медицинской организации, способствовать своевременному установлению диагноза и сохранению здоровья.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</w:t>
            </w:r>
            <w:r w:rsidRPr="00A902CF">
              <w:rPr>
                <w:rFonts w:ascii="Arial" w:hAnsi="Arial" w:cs="Arial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при возникновении у получателя социальных услуг </w:t>
            </w:r>
            <w:r w:rsidRPr="00A902CF">
              <w:rPr>
                <w:rFonts w:ascii="Arial" w:hAnsi="Arial" w:cs="Arial"/>
              </w:rPr>
              <w:lastRenderedPageBreak/>
              <w:t>проблем, связанных со здоровьем, или необходимости проведения медицинских обследований. Необходимость определяется медицинским работником медицинской организации. Проведение мероприятий осуществляется с учетом состояния здоровья получателя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Сопровождение в медицинские организации при госпитализации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Сбор необходимых документов и вещей получателя социальных услуг, сопровождение сотрудником поставщика социальных услуг получателя социальных услуг в медицинскую организацию и обратно при плановой госпитализации.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Предоставление услуги при плановой госпитализации осуществляется в сроки, согласованные с медицинской организацией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жизни, здоровья либо улучшению состояния здоровья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Сопровождение в медицинские организации и обратно для госпитализации осуществляется в пределах муниципального образования, на территории которого проживает получатель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Дата предоставления услуги согласовывается с сотрудником поставщика социальных услуг не менее чем за 3 дня.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3.7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Посещение получателя </w:t>
            </w:r>
            <w:r w:rsidRPr="00A902CF">
              <w:rPr>
                <w:rFonts w:ascii="Arial" w:hAnsi="Arial" w:cs="Arial"/>
              </w:rPr>
              <w:lastRenderedPageBreak/>
              <w:t>социальных услуг, находящегося на лечении в стационарных условиях в медицинской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Посещение получателя </w:t>
            </w:r>
            <w:r w:rsidRPr="00A902CF">
              <w:rPr>
                <w:rFonts w:ascii="Arial" w:hAnsi="Arial" w:cs="Arial"/>
              </w:rPr>
              <w:lastRenderedPageBreak/>
              <w:t>социальных услуг, находящегося на лечении в стационарных условиях в медицинской организации не более 2 раз в неделю, посещение длится не более 30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</w:t>
            </w:r>
            <w:r w:rsidRPr="00A902CF">
              <w:rPr>
                <w:rFonts w:ascii="Arial" w:hAnsi="Arial" w:cs="Arial"/>
              </w:rPr>
              <w:lastRenderedPageBreak/>
              <w:t>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</w:t>
            </w:r>
            <w:r w:rsidRPr="00A902CF">
              <w:rPr>
                <w:rFonts w:ascii="Arial" w:hAnsi="Arial" w:cs="Arial"/>
              </w:rP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</w:t>
            </w:r>
            <w:r w:rsidRPr="00A902CF">
              <w:rPr>
                <w:rFonts w:ascii="Arial" w:hAnsi="Arial" w:cs="Arial"/>
              </w:rPr>
              <w:lastRenderedPageBreak/>
              <w:t>предоставление услуги должно обеспечить оказание моральной поддержки получателю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в </w:t>
            </w:r>
            <w:r w:rsidRPr="00A902CF">
              <w:rPr>
                <w:rFonts w:ascii="Arial" w:hAnsi="Arial" w:cs="Arial"/>
              </w:rPr>
              <w:lastRenderedPageBreak/>
              <w:t>случае, если медицинская организация находится на территории населенного пункта, где обслуживается получатель социальных услуг.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Оказание помощи в направлении на медико-социальную экспертизу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Запись на прием к врачу, вызов врача на дом, сбор документов, необходимых для оформления </w:t>
            </w:r>
            <w:r w:rsidRPr="00A902CF">
              <w:rPr>
                <w:rFonts w:ascii="Arial" w:hAnsi="Arial" w:cs="Arial"/>
              </w:rPr>
              <w:lastRenderedPageBreak/>
              <w:t>направления на медико-социальную экспертизу;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запись получателя социальных услуг в бюро медико-социальной экспертизы;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сопровождение получателя социальных услуг в бюро медико-социальной экспертизы (при необходимости).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 медицинским показаниям.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</w:t>
            </w:r>
            <w:r w:rsidRPr="00A902CF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</w:t>
            </w:r>
            <w:r w:rsidRPr="00A902CF">
              <w:rPr>
                <w:rFonts w:ascii="Arial" w:hAnsi="Arial" w:cs="Arial"/>
              </w:rPr>
              <w:lastRenderedPageBreak/>
              <w:t xml:space="preserve">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возможность </w:t>
            </w:r>
            <w:r w:rsidRPr="00A902CF">
              <w:rPr>
                <w:rFonts w:ascii="Arial" w:hAnsi="Arial" w:cs="Arial"/>
              </w:rPr>
              <w:lastRenderedPageBreak/>
              <w:t xml:space="preserve">прохождения медико-социальной экспертизы в целях установления группы инвалидности, разработки индивидуальной программы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 xml:space="preserve"> инвалида, а также внесение в нее дополнений или изменений.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A902CF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при наличии у получателя социальных услуг нарушения здоровья со стойким </w:t>
            </w:r>
            <w:r w:rsidRPr="00A902CF">
              <w:rPr>
                <w:rFonts w:ascii="Arial" w:hAnsi="Arial" w:cs="Arial"/>
              </w:rPr>
              <w:lastRenderedPageBreak/>
              <w:t>расстройством функций организма, обусловленного заболеваниями, последствиями травм или дефектами, признаков ограничения жизнедеятельности, подтвержденных медицинскими документами.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 xml:space="preserve"> инвалида, заключению, выданному медицинской </w:t>
            </w:r>
            <w:r w:rsidRPr="00A902CF">
              <w:rPr>
                <w:rFonts w:ascii="Arial" w:hAnsi="Arial" w:cs="Arial"/>
              </w:rPr>
              <w:lastRenderedPageBreak/>
              <w:t>организацией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 либо в рамках технологии </w:t>
            </w:r>
            <w:r w:rsidRPr="00A902CF">
              <w:rPr>
                <w:rFonts w:ascii="Arial" w:hAnsi="Arial" w:cs="Arial"/>
              </w:rPr>
              <w:lastRenderedPageBreak/>
              <w:t>"сопровождаемое проживание"- осуществление контроля со стороны сотрудника поставщика социальных услуг за выполнением действий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с учетом нуждаемости в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индивидуальной программой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 xml:space="preserve"> инвалида либо заключением, выданным </w:t>
            </w:r>
            <w:r w:rsidRPr="00A902CF">
              <w:rPr>
                <w:rFonts w:ascii="Arial" w:hAnsi="Arial" w:cs="Arial"/>
              </w:rPr>
              <w:lastRenderedPageBreak/>
              <w:t>медицинской организацией.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21" w:name="Par4210"/>
            <w:bookmarkEnd w:id="21"/>
            <w:r w:rsidRPr="00A902CF">
              <w:rPr>
                <w:rFonts w:ascii="Arial" w:hAnsi="Arial" w:cs="Arial"/>
              </w:rPr>
              <w:lastRenderedPageBreak/>
              <w:t>4. Социально-психологические услуги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4.1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Социально-психологическое </w:t>
            </w:r>
            <w:r w:rsidRPr="00A902CF">
              <w:rPr>
                <w:rFonts w:ascii="Arial" w:hAnsi="Arial" w:cs="Arial"/>
              </w:rPr>
              <w:lastRenderedPageBreak/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Оказание квалифицированной помощи в </w:t>
            </w:r>
            <w:r w:rsidRPr="00A902CF">
              <w:rPr>
                <w:rFonts w:ascii="Arial" w:hAnsi="Arial" w:cs="Arial"/>
              </w:rPr>
              <w:lastRenderedPageBreak/>
              <w:t xml:space="preserve">решении </w:t>
            </w:r>
            <w:proofErr w:type="spellStart"/>
            <w:r w:rsidRPr="00A902CF">
              <w:rPr>
                <w:rFonts w:ascii="Arial" w:hAnsi="Arial" w:cs="Arial"/>
              </w:rPr>
              <w:t>внутриличностных</w:t>
            </w:r>
            <w:proofErr w:type="spellEnd"/>
            <w:r w:rsidRPr="00A902CF">
              <w:rPr>
                <w:rFonts w:ascii="Arial" w:hAnsi="Arial" w:cs="Arial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предусматривает выявление психологических проблем получателя социальных услуг путем проведения бесед;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определение объема и видов предполагаемой помощи;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разъяснение получателю социальных услуг сути проблем и определение возможных путей их решения;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не более 1 раза в </w:t>
            </w:r>
            <w:r w:rsidRPr="00A902CF">
              <w:rPr>
                <w:rFonts w:ascii="Arial" w:hAnsi="Arial" w:cs="Arial"/>
              </w:rPr>
              <w:lastRenderedPageBreak/>
              <w:t>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A902CF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A902CF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A902CF">
              <w:rPr>
                <w:rFonts w:ascii="Arial" w:hAnsi="Arial" w:cs="Arial"/>
              </w:rPr>
              <w:lastRenderedPageBreak/>
              <w:t>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оказывается сотрудником поставщика </w:t>
            </w:r>
            <w:r w:rsidRPr="00A902CF">
              <w:rPr>
                <w:rFonts w:ascii="Arial" w:hAnsi="Arial" w:cs="Arial"/>
              </w:rPr>
              <w:lastRenderedPageBreak/>
              <w:t>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5. Социально-педагогические услуги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5.1.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Обучение родственников, представителей получателей социальных услуг принципам организации ухода, использованию технических средств реабилитации, обустройства места нахождения получателя социальных услуг, находящегося на постельном режиме, составления распорядка дня, </w:t>
            </w:r>
            <w:r w:rsidRPr="00A902CF">
              <w:rPr>
                <w:rFonts w:ascii="Arial" w:hAnsi="Arial" w:cs="Arial"/>
              </w:rPr>
              <w:lastRenderedPageBreak/>
              <w:t>питания, индивидуального ухода, выбора качественных средств ухода, основам поддержания и сохранения здоровья получателей социальных услуг, профилактики прогрессирования сопутствующих заболеваний, правилам этикета при взаимодействии с тяжелобольным.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по мере необходимости.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получение умений и навыков ухода за тяжелобольными гражданами, облегчение эмоционального состояния получателя социальных услуг и его родственников.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</w:t>
            </w:r>
            <w:r w:rsidRPr="00A902CF">
              <w:rPr>
                <w:rFonts w:ascii="Arial" w:hAnsi="Arial" w:cs="Arial"/>
              </w:rPr>
              <w:lastRenderedPageBreak/>
              <w:t>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Услуга оказывается при наличии у получателя социальных услуг родственников или иных представителей, которые могут осуществлять уход.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оказывается сотрудником поставщика социальных услуг, владеющим теоретическими основами и практическими навыками общего ухода за тяжелобольными получателями </w:t>
            </w:r>
            <w:r w:rsidRPr="00A902CF">
              <w:rPr>
                <w:rFonts w:ascii="Arial" w:hAnsi="Arial" w:cs="Arial"/>
              </w:rPr>
              <w:lastRenderedPageBreak/>
              <w:t>социальных услуг, имеющими ограничения жизнедеятельности, в том числе прошедшим обучение в школе по уходу за тяжелобольными гражданами.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6. Социально-трудовые услуги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6.1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Организация помощи в получении профессионального образования и (или) профессионального обучения инвалидами в соответствии с их способностями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Предоставление получателю социальных услуг, являющемуся инвалидом, информации о возможности получения профессионального образования и (или) профессионального обучения, оказание помощи в сборе необходимых документов.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соответствующей </w:t>
            </w:r>
            <w:r w:rsidRPr="00A902CF">
              <w:rPr>
                <w:rFonts w:ascii="Arial" w:hAnsi="Arial" w:cs="Arial"/>
              </w:rPr>
              <w:lastRenderedPageBreak/>
              <w:t>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Показатели качества - предоставление услуги должно способствовать реализации мероприятий профессиональной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>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получателю социальных услуг, являющемуся инвалидом, в соответствии с индивидуальной программой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 xml:space="preserve"> инвалида. При предоставлении социальной услуги сотрудник поставщика социальных услуг взаимодействует с организациями, осуществляющими образовательную деятельность, центром занятости </w:t>
            </w:r>
            <w:r w:rsidRPr="00A902CF">
              <w:rPr>
                <w:rFonts w:ascii="Arial" w:hAnsi="Arial" w:cs="Arial"/>
              </w:rPr>
              <w:lastRenderedPageBreak/>
              <w:t>населения.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Оказание помощи инвалидам в трудоустройстве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Предоставление получателю социальных услуг, являющемуся инвалидом, информации по вопросам трудоустройства, оказание помощи в постановке на учет в центре занятости населения.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Показатели качества - предоставление услуги должно способствовать реализации мероприятий профессиональной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>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получателю социальных услуг, являющемуся инвалидом, на основании рекомендаций индивидуальной программы реабилитации или </w:t>
            </w:r>
            <w:proofErr w:type="spellStart"/>
            <w:r w:rsidRPr="00A902CF">
              <w:rPr>
                <w:rFonts w:ascii="Arial" w:hAnsi="Arial" w:cs="Arial"/>
              </w:rPr>
              <w:t>абилитации</w:t>
            </w:r>
            <w:proofErr w:type="spellEnd"/>
            <w:r w:rsidRPr="00A902CF">
              <w:rPr>
                <w:rFonts w:ascii="Arial" w:hAnsi="Arial" w:cs="Arial"/>
              </w:rPr>
              <w:t>. При предоставлении социальной услуги сотрудник поставщика социальных услуг взаимодействует с центром занятости населения.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7. Социально-правовые услуги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7.1.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Предоставление информации получателю социальных услуг по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при наличии у получателя социальных услуг соответствующей </w:t>
            </w:r>
            <w:r w:rsidRPr="00A902CF">
              <w:rPr>
                <w:rFonts w:ascii="Arial" w:hAnsi="Arial" w:cs="Arial"/>
              </w:rPr>
              <w:lastRenderedPageBreak/>
              <w:t>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7.2.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Содействие в получении предусмотренных федеральным законодательством и законодательством Тюменской области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Предоставление информации по вопросам получения мер социальной поддержки;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личное обращение сотрудника поставщика социальных услуг в интересах получателя </w:t>
            </w:r>
            <w:r w:rsidRPr="00A902CF">
              <w:rPr>
                <w:rFonts w:ascii="Arial" w:hAnsi="Arial" w:cs="Arial"/>
              </w:rPr>
              <w:lastRenderedPageBreak/>
              <w:t>социальных услуг в органы, организации с соответствующими заявлениями и документами (при необходимости);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осуществление контроля за ходом рассмотрения документов, поданных в органы, организации (при необходимости).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не более 1 раза в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Показатель качества - предоставление услуги должно обеспечить получение установленных законодательством мер социальной поддержки.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Оказание помощи в оформлении и восстановлени</w:t>
            </w:r>
            <w:r w:rsidRPr="00A902CF">
              <w:rPr>
                <w:rFonts w:ascii="Arial" w:hAnsi="Arial" w:cs="Arial"/>
              </w:rPr>
              <w:lastRenderedPageBreak/>
              <w:t>и документов получателей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Предоставление информации о порядке восстановления </w:t>
            </w:r>
            <w:r w:rsidRPr="00A902CF">
              <w:rPr>
                <w:rFonts w:ascii="Arial" w:hAnsi="Arial" w:cs="Arial"/>
              </w:rPr>
              <w:lastRenderedPageBreak/>
              <w:t>документов, содействие в подготовке и направлении в соответствующие органы, организации заявлений и документов (сведений), необходимых для восстановления документов (при необходимости), осуществление контроля за ходом рассмотрения документов, поданных в органы, организации.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A902CF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</w:t>
            </w:r>
            <w:r w:rsidRPr="00A902CF">
              <w:rPr>
                <w:rFonts w:ascii="Arial" w:hAnsi="Arial" w:cs="Arial"/>
              </w:rPr>
              <w:lastRenderedPageBreak/>
              <w:t>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</w:t>
            </w:r>
            <w:r w:rsidRPr="00A902CF">
              <w:rPr>
                <w:rFonts w:ascii="Arial" w:hAnsi="Arial" w:cs="Arial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</w:t>
            </w:r>
            <w:r w:rsidRPr="00A902CF">
              <w:rPr>
                <w:rFonts w:ascii="Arial" w:hAnsi="Arial" w:cs="Arial"/>
              </w:rPr>
              <w:lastRenderedPageBreak/>
              <w:t>обеспечить надлежащее оформление документов и (или) восстановление документов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</w:t>
            </w:r>
            <w:r w:rsidRPr="00A902CF">
              <w:rPr>
                <w:rFonts w:ascii="Arial" w:hAnsi="Arial" w:cs="Arial"/>
              </w:rPr>
              <w:lastRenderedPageBreak/>
              <w:t>социальных услуг, владеющим соответствующими знаниями, с учетом обеспечения межведомственного взаимодействия.</w:t>
            </w:r>
          </w:p>
        </w:tc>
      </w:tr>
      <w:tr w:rsidR="00A902CF" w:rsidRPr="00A902CF" w:rsidTr="00A902C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outlineLvl w:val="4"/>
              <w:rPr>
                <w:rFonts w:ascii="Arial" w:hAnsi="Arial" w:cs="Arial"/>
              </w:rPr>
            </w:pPr>
            <w:bookmarkStart w:id="22" w:name="Par4285"/>
            <w:bookmarkEnd w:id="22"/>
            <w:r w:rsidRPr="00A902CF">
              <w:rPr>
                <w:rFonts w:ascii="Arial" w:hAnsi="Arial" w:cs="Arial"/>
              </w:rPr>
              <w:lastRenderedPageBreak/>
              <w:t>8.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 том числе детей-инвалидов</w:t>
            </w:r>
          </w:p>
        </w:tc>
      </w:tr>
      <w:tr w:rsidR="00A902CF" w:rsidRPr="00A902CF" w:rsidTr="00A902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jc w:val="center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8.1.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Обучение навыкам самообслуживания, персональной сохранности, поведения в быту и общественных местах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Выяснение степени владения навыками самообслуживания, персональной сохранности, поведения в быту и общественных местах; обучение практическим навыкам путем проведения индивидуальных и групповых занятий, оценка усвоения вновь приобретенных навыков.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Для получателей социальных услуг в рамках технологии "сопровождаемое проживание" - дополнительно проведение консультирования по телефону.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A902CF">
              <w:rPr>
                <w:rFonts w:ascii="Arial" w:hAnsi="Arial" w:cs="Arial"/>
              </w:rPr>
              <w:t>подушевых</w:t>
            </w:r>
            <w:proofErr w:type="spellEnd"/>
            <w:r w:rsidRPr="00A902CF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поведения в быту и общественных местах.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оказании услуги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A902CF" w:rsidRPr="00A902CF" w:rsidRDefault="00A902CF" w:rsidP="0079049C">
            <w:pPr>
              <w:pStyle w:val="ConsPlusNormal"/>
              <w:rPr>
                <w:rFonts w:ascii="Arial" w:hAnsi="Arial" w:cs="Arial"/>
              </w:rPr>
            </w:pPr>
            <w:r w:rsidRPr="00A902CF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</w:tbl>
    <w:p w:rsidR="00262EA7" w:rsidRDefault="00262EA7"/>
    <w:sectPr w:rsidR="00262EA7" w:rsidSect="00A90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61" w:rsidRDefault="00A902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FF766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A902C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A902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A902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F7661" w:rsidRDefault="00A902C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FF766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A902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Тюменской области от 03.10.2014 N 510-</w:t>
          </w:r>
          <w:r>
            <w:rPr>
              <w:sz w:val="16"/>
              <w:szCs w:val="16"/>
            </w:rPr>
            <w:t>п</w:t>
          </w:r>
          <w:r>
            <w:rPr>
              <w:sz w:val="16"/>
              <w:szCs w:val="16"/>
            </w:rPr>
            <w:br/>
            <w:t>(ред. от 16.04.2021)</w:t>
          </w:r>
          <w:r>
            <w:rPr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sz w:val="16"/>
              <w:szCs w:val="16"/>
            </w:rPr>
            <w:t>предост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A902CF">
          <w:pPr>
            <w:pStyle w:val="ConsPlusNormal"/>
            <w:jc w:val="center"/>
          </w:pPr>
        </w:p>
        <w:p w:rsidR="00FF7661" w:rsidRDefault="00A902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F7661" w:rsidRDefault="00A902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27.05.2021</w:t>
          </w:r>
        </w:p>
      </w:tc>
    </w:tr>
  </w:tbl>
  <w:p w:rsidR="00FF7661" w:rsidRDefault="00A902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F7661" w:rsidRDefault="00A902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6"/>
    <w:rsid w:val="00262EA7"/>
    <w:rsid w:val="008102C6"/>
    <w:rsid w:val="009D6C0C"/>
    <w:rsid w:val="00A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0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56316&amp;date=27.05.2021" TargetMode="External"/><Relationship Id="rId13" Type="http://schemas.openxmlformats.org/officeDocument/2006/relationships/hyperlink" Target="https://login.consultant.ru/link/?req=doc&amp;base=RLAW026&amp;n=156316&amp;date=27.05.2021" TargetMode="External"/><Relationship Id="rId18" Type="http://schemas.openxmlformats.org/officeDocument/2006/relationships/hyperlink" Target="https://login.consultant.ru/link/?req=doc&amp;base=RLAW026&amp;n=156316&amp;date=27.05.20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RZB&amp;n=355880&amp;date=27.05.2021&amp;dst=209&amp;fld=134" TargetMode="External"/><Relationship Id="rId12" Type="http://schemas.openxmlformats.org/officeDocument/2006/relationships/hyperlink" Target="https://login.consultant.ru/link/?req=doc&amp;base=RLAW026&amp;n=88636&amp;date=27.05.2021" TargetMode="External"/><Relationship Id="rId17" Type="http://schemas.openxmlformats.org/officeDocument/2006/relationships/hyperlink" Target="https://login.consultant.ru/link/?req=doc&amp;base=RLAW026&amp;n=167869&amp;date=27.05.20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6&amp;n=156316&amp;date=27.05.2021" TargetMode="External"/><Relationship Id="rId20" Type="http://schemas.openxmlformats.org/officeDocument/2006/relationships/hyperlink" Target="https://login.consultant.ru/link/?req=doc&amp;base=RLAW026&amp;n=156316&amp;date=27.05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83451&amp;date=27.05.2021&amp;dst=88&amp;fld=134" TargetMode="External"/><Relationship Id="rId11" Type="http://schemas.openxmlformats.org/officeDocument/2006/relationships/hyperlink" Target="https://login.consultant.ru/link/?req=doc&amp;base=RLAW026&amp;n=167869&amp;date=27.05.2021" TargetMode="External"/><Relationship Id="rId24" Type="http://schemas.openxmlformats.org/officeDocument/2006/relationships/hyperlink" Target="https://login.consultant.ru/link/?req=doc&amp;base=RLAW026&amp;n=156470&amp;date=27.05.2021" TargetMode="External"/><Relationship Id="rId5" Type="http://schemas.openxmlformats.org/officeDocument/2006/relationships/hyperlink" Target="https://login.consultant.ru/link/?req=doc&amp;base=RZB&amp;n=383451&amp;date=27.05.2021&amp;dst=88&amp;fld=134" TargetMode="External"/><Relationship Id="rId15" Type="http://schemas.openxmlformats.org/officeDocument/2006/relationships/hyperlink" Target="https://login.consultant.ru/link/?req=doc&amp;base=RLAW026&amp;n=167869&amp;date=27.05.2021" TargetMode="External"/><Relationship Id="rId23" Type="http://schemas.openxmlformats.org/officeDocument/2006/relationships/hyperlink" Target="https://login.consultant.ru/link/?req=doc&amp;base=RLAW026&amp;n=156470&amp;date=27.05.2021" TargetMode="External"/><Relationship Id="rId10" Type="http://schemas.openxmlformats.org/officeDocument/2006/relationships/hyperlink" Target="https://login.consultant.ru/link/?req=doc&amp;base=RLAW026&amp;n=88636&amp;date=27.05.2021" TargetMode="External"/><Relationship Id="rId19" Type="http://schemas.openxmlformats.org/officeDocument/2006/relationships/hyperlink" Target="https://login.consultant.ru/link/?req=doc&amp;base=RLAW026&amp;n=167869&amp;date=27.05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68801&amp;date=27.05.2021&amp;dst=100005&amp;fld=134" TargetMode="External"/><Relationship Id="rId14" Type="http://schemas.openxmlformats.org/officeDocument/2006/relationships/hyperlink" Target="https://login.consultant.ru/link/?req=doc&amp;base=RLAW026&amp;n=156316&amp;date=27.05.202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15787</Words>
  <Characters>89992</Characters>
  <Application>Microsoft Office Word</Application>
  <DocSecurity>0</DocSecurity>
  <Lines>749</Lines>
  <Paragraphs>211</Paragraphs>
  <ScaleCrop>false</ScaleCrop>
  <Company/>
  <LinksUpToDate>false</LinksUpToDate>
  <CharactersWithSpaces>105568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2</cp:revision>
  <dcterms:created xsi:type="dcterms:W3CDTF">2021-08-17T05:27:00Z</dcterms:created>
  <dcterms:modified xsi:type="dcterms:W3CDTF">2021-08-17T05:28:00Z</dcterms:modified>
</cp:coreProperties>
</file>