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E9" w:rsidRPr="00D868AA" w:rsidRDefault="00EC4492" w:rsidP="00EC4492">
      <w:pPr>
        <w:tabs>
          <w:tab w:val="left" w:pos="426"/>
        </w:tabs>
        <w:spacing w:after="0" w:line="240" w:lineRule="auto"/>
        <w:ind w:left="360" w:hanging="360"/>
        <w:jc w:val="center"/>
        <w:rPr>
          <w:rFonts w:ascii="Times New Roman" w:hAnsi="Times New Roman" w:cs="Times New Roman"/>
          <w:b/>
          <w:bCs/>
          <w:color w:val="CC0000"/>
          <w:sz w:val="28"/>
          <w:szCs w:val="28"/>
        </w:rPr>
      </w:pPr>
      <w:r>
        <w:rPr>
          <w:noProof/>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-27940</wp:posOffset>
            </wp:positionV>
            <wp:extent cx="2365375" cy="1744980"/>
            <wp:effectExtent l="0" t="0" r="0" b="7620"/>
            <wp:wrapTight wrapText="bothSides">
              <wp:wrapPolygon edited="0">
                <wp:start x="0" y="0"/>
                <wp:lineTo x="0" y="21459"/>
                <wp:lineTo x="21397" y="21459"/>
                <wp:lineTo x="21397" y="0"/>
                <wp:lineTo x="0" y="0"/>
              </wp:wrapPolygon>
            </wp:wrapTight>
            <wp:docPr id="2" name="Рисунок 2" descr="Профилактика пожарной безопасност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пожарной безопасности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537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EE9">
        <w:rPr>
          <w:noProof/>
        </w:rPr>
        <w:drawing>
          <wp:anchor distT="0" distB="0" distL="114300" distR="114300" simplePos="0" relativeHeight="251659264" behindDoc="1" locked="0" layoutInCell="1" allowOverlap="1" wp14:anchorId="4C26F732" wp14:editId="0DE62836">
            <wp:simplePos x="0" y="0"/>
            <wp:positionH relativeFrom="column">
              <wp:posOffset>4003675</wp:posOffset>
            </wp:positionH>
            <wp:positionV relativeFrom="paragraph">
              <wp:posOffset>-712470</wp:posOffset>
            </wp:positionV>
            <wp:extent cx="2397760" cy="1798320"/>
            <wp:effectExtent l="0" t="0" r="2540" b="0"/>
            <wp:wrapTight wrapText="bothSides">
              <wp:wrapPolygon edited="0">
                <wp:start x="0" y="0"/>
                <wp:lineTo x="0" y="21280"/>
                <wp:lineTo x="21451" y="21280"/>
                <wp:lineTo x="21451" y="0"/>
                <wp:lineTo x="0" y="0"/>
              </wp:wrapPolygon>
            </wp:wrapTight>
            <wp:docPr id="1" name="Рисунок 1" descr="Пожарная безопасность - Школ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ая безопасность - Школа 4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76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EE9" w:rsidRPr="00D868AA">
        <w:rPr>
          <w:rFonts w:ascii="Times New Roman" w:hAnsi="Times New Roman" w:cs="Times New Roman"/>
          <w:b/>
          <w:bCs/>
          <w:color w:val="CC0000"/>
          <w:sz w:val="28"/>
          <w:szCs w:val="28"/>
        </w:rPr>
        <w:t>ПАМЯТКА ПО ПРОФИЛАКТИКЕ ПОЖАРОВ</w:t>
      </w:r>
    </w:p>
    <w:p w:rsidR="00791EE9" w:rsidRPr="00D868AA" w:rsidRDefault="00791EE9" w:rsidP="00EC4492">
      <w:pPr>
        <w:pStyle w:val="a3"/>
        <w:tabs>
          <w:tab w:val="left" w:pos="426"/>
        </w:tabs>
        <w:spacing w:after="0" w:line="240" w:lineRule="auto"/>
        <w:ind w:left="0" w:hanging="2"/>
        <w:jc w:val="center"/>
        <w:rPr>
          <w:rFonts w:ascii="Times New Roman" w:hAnsi="Times New Roman" w:cs="Times New Roman"/>
          <w:b/>
          <w:bCs/>
          <w:color w:val="CC0000"/>
          <w:sz w:val="28"/>
          <w:szCs w:val="28"/>
        </w:rPr>
      </w:pPr>
      <w:r w:rsidRPr="00D868AA">
        <w:rPr>
          <w:rFonts w:ascii="Times New Roman" w:hAnsi="Times New Roman" w:cs="Times New Roman"/>
          <w:b/>
          <w:bCs/>
          <w:color w:val="CC0000"/>
          <w:sz w:val="28"/>
          <w:szCs w:val="28"/>
        </w:rPr>
        <w:t>ДЛЯ СОБСТВЕННИКОВ И АРЕНДАТОРОВ ЖИЛЫХ ПОМЕЩЕНИЙ</w:t>
      </w:r>
    </w:p>
    <w:p w:rsidR="00791EE9" w:rsidRDefault="00791EE9" w:rsidP="00791EE9">
      <w:pPr>
        <w:spacing w:after="0"/>
        <w:jc w:val="center"/>
        <w:rPr>
          <w:rFonts w:ascii="Times New Roman" w:hAnsi="Times New Roman" w:cs="Times New Roman"/>
          <w:b/>
          <w:sz w:val="28"/>
          <w:szCs w:val="28"/>
        </w:rPr>
      </w:pPr>
    </w:p>
    <w:p w:rsidR="00791EE9" w:rsidRDefault="00791EE9" w:rsidP="00791EE9">
      <w:pPr>
        <w:spacing w:after="0"/>
        <w:jc w:val="center"/>
        <w:rPr>
          <w:rFonts w:ascii="Times New Roman" w:hAnsi="Times New Roman" w:cs="Times New Roman"/>
          <w:b/>
          <w:sz w:val="28"/>
          <w:szCs w:val="28"/>
        </w:rPr>
      </w:pPr>
    </w:p>
    <w:p w:rsidR="00791EE9" w:rsidRDefault="00791EE9" w:rsidP="00791EE9">
      <w:pPr>
        <w:spacing w:after="0"/>
        <w:jc w:val="center"/>
        <w:rPr>
          <w:rFonts w:ascii="Times New Roman" w:hAnsi="Times New Roman" w:cs="Times New Roman"/>
          <w:b/>
          <w:sz w:val="28"/>
          <w:szCs w:val="28"/>
        </w:rPr>
      </w:pPr>
    </w:p>
    <w:p w:rsidR="00791EE9" w:rsidRDefault="00791EE9" w:rsidP="00791EE9">
      <w:pPr>
        <w:spacing w:after="0"/>
        <w:jc w:val="center"/>
        <w:rPr>
          <w:rFonts w:ascii="Times New Roman" w:hAnsi="Times New Roman" w:cs="Times New Roman"/>
          <w:b/>
          <w:sz w:val="28"/>
          <w:szCs w:val="28"/>
        </w:rPr>
      </w:pPr>
    </w:p>
    <w:p w:rsidR="00791EE9" w:rsidRPr="00791EE9" w:rsidRDefault="00791EE9" w:rsidP="00791EE9">
      <w:pPr>
        <w:spacing w:after="0"/>
        <w:rPr>
          <w:rFonts w:ascii="Times New Roman" w:hAnsi="Times New Roman" w:cs="Times New Roman"/>
          <w:b/>
          <w:i/>
          <w:color w:val="008000"/>
          <w:sz w:val="28"/>
          <w:szCs w:val="28"/>
        </w:rPr>
      </w:pPr>
      <w:r w:rsidRPr="00791EE9">
        <w:rPr>
          <w:rFonts w:ascii="Times New Roman" w:hAnsi="Times New Roman" w:cs="Times New Roman"/>
          <w:b/>
          <w:i/>
          <w:color w:val="008000"/>
          <w:sz w:val="28"/>
          <w:szCs w:val="28"/>
        </w:rPr>
        <w:t>Действия в случае возникновения пожара в жилых помещениях:</w:t>
      </w:r>
    </w:p>
    <w:p w:rsidR="00791EE9" w:rsidRDefault="00791EE9" w:rsidP="00791EE9">
      <w:pPr>
        <w:spacing w:after="0"/>
        <w:ind w:firstLine="709"/>
        <w:jc w:val="both"/>
        <w:rPr>
          <w:rFonts w:ascii="Times New Roman" w:hAnsi="Times New Roman" w:cs="Times New Roman"/>
          <w:sz w:val="28"/>
          <w:szCs w:val="28"/>
        </w:rPr>
      </w:pPr>
    </w:p>
    <w:p w:rsidR="00791EE9" w:rsidRDefault="00791EE9" w:rsidP="00791EE9">
      <w:pPr>
        <w:pStyle w:val="a3"/>
        <w:numPr>
          <w:ilvl w:val="0"/>
          <w:numId w:val="2"/>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 впадайте в панику, не теряйте самообладание, соблюдайте спокойствие.</w:t>
      </w:r>
    </w:p>
    <w:p w:rsidR="00791EE9" w:rsidRDefault="00791EE9" w:rsidP="00791EE9">
      <w:pPr>
        <w:pStyle w:val="a3"/>
        <w:numPr>
          <w:ilvl w:val="0"/>
          <w:numId w:val="2"/>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обнаружении пожара или признаков горения (задымление, запах гари, повышение температуры и т.п.) немедленно сообщите в пожарную охрану по телефонам 112, 101 или 01 (для стационарных телефонов), при этом необходимо назвать адрес, место возникновения пожара, а также сообщить свою фамилию. Будьте готовы, что диспетчер может задать вам ряд дополнительных вопросов.</w:t>
      </w:r>
    </w:p>
    <w:p w:rsidR="00791EE9" w:rsidRDefault="00791EE9" w:rsidP="00791EE9">
      <w:pPr>
        <w:pStyle w:val="a3"/>
        <w:numPr>
          <w:ilvl w:val="0"/>
          <w:numId w:val="2"/>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большинстве случаев, когда пожар обнаружен в самой начальной стадии, его можно потушить с помощью подручных средств, если же потушить загорание на первых минутах самостоятельно невозможно, покиньте помещение, закрыв за собой двери. </w:t>
      </w:r>
    </w:p>
    <w:p w:rsidR="00791EE9" w:rsidRDefault="00791EE9" w:rsidP="00791EE9">
      <w:pPr>
        <w:pStyle w:val="a3"/>
        <w:numPr>
          <w:ilvl w:val="0"/>
          <w:numId w:val="2"/>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возможности отключите </w:t>
      </w:r>
      <w:proofErr w:type="spellStart"/>
      <w:r>
        <w:rPr>
          <w:rFonts w:ascii="Times New Roman" w:hAnsi="Times New Roman" w:cs="Times New Roman"/>
          <w:sz w:val="28"/>
          <w:szCs w:val="28"/>
        </w:rPr>
        <w:t>электроавтоматы</w:t>
      </w:r>
      <w:proofErr w:type="spellEnd"/>
      <w:r>
        <w:rPr>
          <w:rFonts w:ascii="Times New Roman" w:hAnsi="Times New Roman" w:cs="Times New Roman"/>
          <w:sz w:val="28"/>
          <w:szCs w:val="28"/>
        </w:rPr>
        <w:t xml:space="preserve"> (на щитке на лестничной клетке), примите меры по встрече пожарно-спасательных подразделений.</w:t>
      </w:r>
    </w:p>
    <w:p w:rsidR="00791EE9" w:rsidRPr="00EC4492" w:rsidRDefault="00EC4492" w:rsidP="00EC4492">
      <w:pPr>
        <w:pStyle w:val="a3"/>
        <w:numPr>
          <w:ilvl w:val="0"/>
          <w:numId w:val="2"/>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1EE9" w:rsidRPr="00EC4492">
        <w:rPr>
          <w:rFonts w:ascii="Times New Roman" w:hAnsi="Times New Roman" w:cs="Times New Roman"/>
          <w:sz w:val="28"/>
          <w:szCs w:val="28"/>
        </w:rPr>
        <w:t>Двигайтесь, пригнувшись или ползком (внизу меньше дыма), накройте голову и тело мокрой тканью. Примите меры по оповещению соседей о пожаре.</w:t>
      </w:r>
    </w:p>
    <w:p w:rsidR="00791EE9" w:rsidRDefault="00791EE9" w:rsidP="00EC4492">
      <w:pPr>
        <w:pStyle w:val="a3"/>
        <w:numPr>
          <w:ilvl w:val="0"/>
          <w:numId w:val="2"/>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покинуть квартиру, вследствие высокой температуры или сильного задымления на лестничной клетке, используйте балконную лестницу, если ее нет, закройте плотно двери и окна в квартире, выйдите на балкон и кричите: «Пожар!». Подавайте сигналы пожарным с помощью ярких вещей или фонарика, при наличии возможности сообщите свое местонахождение диспетчеру пожарно-спасательной службы.</w:t>
      </w:r>
    </w:p>
    <w:p w:rsidR="00791EE9" w:rsidRDefault="00EC4492" w:rsidP="00791EE9">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791EE9">
        <w:rPr>
          <w:rFonts w:ascii="Times New Roman" w:hAnsi="Times New Roman" w:cs="Times New Roman"/>
          <w:sz w:val="28"/>
          <w:szCs w:val="28"/>
        </w:rPr>
        <w:t>.</w:t>
      </w:r>
      <w:r w:rsidR="00791EE9">
        <w:rPr>
          <w:rFonts w:ascii="Times New Roman" w:hAnsi="Times New Roman" w:cs="Times New Roman"/>
          <w:sz w:val="28"/>
          <w:szCs w:val="28"/>
        </w:rPr>
        <w:tab/>
        <w:t>При отсутствии балкона и возможности покинуть жилое помещение, необходимо закрыть входную (межкомнатную) дверь и, используя смоченные водой полотенца, одеяла или любую другую ткань, плотно заткнуть ими щели дверей, при возможности сообщите свое местонахождение диспетчеру пожарно-спасательной службы.</w:t>
      </w:r>
    </w:p>
    <w:p w:rsidR="00791EE9" w:rsidRDefault="00791EE9" w:rsidP="00791EE9">
      <w:pPr>
        <w:spacing w:after="0"/>
        <w:ind w:firstLine="709"/>
        <w:jc w:val="both"/>
        <w:rPr>
          <w:rFonts w:ascii="Times New Roman" w:hAnsi="Times New Roman" w:cs="Times New Roman"/>
          <w:sz w:val="28"/>
          <w:szCs w:val="28"/>
        </w:rPr>
      </w:pPr>
    </w:p>
    <w:p w:rsidR="00791EE9" w:rsidRPr="00791EE9" w:rsidRDefault="00791EE9" w:rsidP="00791EE9">
      <w:pPr>
        <w:spacing w:after="0"/>
        <w:ind w:firstLine="709"/>
        <w:rPr>
          <w:rFonts w:ascii="Times New Roman" w:hAnsi="Times New Roman" w:cs="Times New Roman"/>
          <w:b/>
          <w:i/>
          <w:color w:val="008000"/>
          <w:sz w:val="28"/>
          <w:szCs w:val="28"/>
        </w:rPr>
      </w:pPr>
      <w:r w:rsidRPr="00791EE9">
        <w:rPr>
          <w:rFonts w:ascii="Times New Roman" w:hAnsi="Times New Roman" w:cs="Times New Roman"/>
          <w:b/>
          <w:i/>
          <w:color w:val="008000"/>
          <w:sz w:val="28"/>
          <w:szCs w:val="28"/>
        </w:rPr>
        <w:lastRenderedPageBreak/>
        <w:t>При возникновении пожара категорически запрещается:</w:t>
      </w:r>
    </w:p>
    <w:p w:rsidR="00791EE9" w:rsidRDefault="00791EE9" w:rsidP="00791EE9">
      <w:pPr>
        <w:spacing w:after="0"/>
        <w:ind w:firstLine="709"/>
        <w:jc w:val="both"/>
        <w:rPr>
          <w:rFonts w:ascii="Times New Roman" w:hAnsi="Times New Roman" w:cs="Times New Roman"/>
          <w:b/>
          <w:sz w:val="28"/>
          <w:szCs w:val="28"/>
        </w:rPr>
      </w:pPr>
    </w:p>
    <w:p w:rsidR="00791EE9" w:rsidRDefault="00791EE9" w:rsidP="00791EE9">
      <w:pPr>
        <w:pStyle w:val="a3"/>
        <w:numPr>
          <w:ilvl w:val="0"/>
          <w:numId w:val="3"/>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Тушить водой воспламенившиеся электроприборы, не отключив их от электросети.</w:t>
      </w:r>
    </w:p>
    <w:p w:rsidR="00791EE9" w:rsidRDefault="00791EE9" w:rsidP="00791EE9">
      <w:pPr>
        <w:pStyle w:val="a3"/>
        <w:numPr>
          <w:ilvl w:val="0"/>
          <w:numId w:val="3"/>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Использовать воду для тушения горящего масла, горючих жидкостей. </w:t>
      </w:r>
    </w:p>
    <w:p w:rsidR="00791EE9" w:rsidRDefault="00791EE9" w:rsidP="00791EE9">
      <w:pPr>
        <w:pStyle w:val="a3"/>
        <w:numPr>
          <w:ilvl w:val="0"/>
          <w:numId w:val="3"/>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Открывать окна и двери, чтобы выпустить дым (горение усилится из-за притока воздуха).</w:t>
      </w:r>
    </w:p>
    <w:p w:rsidR="00791EE9" w:rsidRDefault="00791EE9" w:rsidP="00791EE9">
      <w:pPr>
        <w:pStyle w:val="a3"/>
        <w:numPr>
          <w:ilvl w:val="0"/>
          <w:numId w:val="3"/>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Прятаться под кроватью, в шкафу и других предметах мебели.</w:t>
      </w:r>
    </w:p>
    <w:p w:rsidR="00791EE9" w:rsidRDefault="00791EE9" w:rsidP="00791EE9">
      <w:pPr>
        <w:pStyle w:val="a3"/>
        <w:numPr>
          <w:ilvl w:val="0"/>
          <w:numId w:val="3"/>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Пользоваться лифтом во время пожара, так как при пожаре работа лифтов останавливается.</w:t>
      </w:r>
    </w:p>
    <w:p w:rsidR="00791EE9" w:rsidRDefault="00791EE9" w:rsidP="00791EE9">
      <w:pPr>
        <w:pStyle w:val="a3"/>
        <w:numPr>
          <w:ilvl w:val="0"/>
          <w:numId w:val="3"/>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Пытаться выйти через сильно задымленный коридор или лестницу (дым токсичен, а горячий воздух может обжечь легкие).</w:t>
      </w:r>
    </w:p>
    <w:p w:rsidR="00791EE9" w:rsidRDefault="00791EE9" w:rsidP="00791EE9">
      <w:pPr>
        <w:pStyle w:val="a3"/>
        <w:numPr>
          <w:ilvl w:val="0"/>
          <w:numId w:val="3"/>
        </w:numPr>
        <w:tabs>
          <w:tab w:val="left" w:pos="1134"/>
        </w:tabs>
        <w:spacing w:after="0"/>
        <w:ind w:left="0" w:firstLine="709"/>
        <w:jc w:val="both"/>
        <w:rPr>
          <w:rFonts w:ascii="Times New Roman" w:hAnsi="Times New Roman" w:cs="Times New Roman"/>
          <w:sz w:val="28"/>
          <w:szCs w:val="28"/>
        </w:rPr>
      </w:pPr>
      <w:r w:rsidRPr="00791EE9">
        <w:rPr>
          <w:rFonts w:ascii="Times New Roman" w:hAnsi="Times New Roman" w:cs="Times New Roman"/>
          <w:sz w:val="28"/>
          <w:szCs w:val="28"/>
        </w:rPr>
        <w:t xml:space="preserve">Спускаться по </w:t>
      </w:r>
      <w:proofErr w:type="spellStart"/>
      <w:r w:rsidRPr="00791EE9">
        <w:rPr>
          <w:rFonts w:ascii="Times New Roman" w:hAnsi="Times New Roman" w:cs="Times New Roman"/>
          <w:sz w:val="28"/>
          <w:szCs w:val="28"/>
        </w:rPr>
        <w:t>водоисточникам</w:t>
      </w:r>
      <w:proofErr w:type="spellEnd"/>
      <w:r w:rsidRPr="00791EE9">
        <w:rPr>
          <w:rFonts w:ascii="Times New Roman" w:hAnsi="Times New Roman" w:cs="Times New Roman"/>
          <w:sz w:val="28"/>
          <w:szCs w:val="28"/>
        </w:rPr>
        <w:t>, трубам и стоякам, либо с помощью простыней и веревок (падение почти всегда неизбежно).</w:t>
      </w:r>
    </w:p>
    <w:p w:rsidR="00264395" w:rsidRPr="00264395" w:rsidRDefault="00264395" w:rsidP="00264395">
      <w:pPr>
        <w:tabs>
          <w:tab w:val="left" w:pos="1134"/>
        </w:tabs>
        <w:spacing w:after="0"/>
        <w:jc w:val="both"/>
        <w:rPr>
          <w:rFonts w:ascii="Times New Roman" w:hAnsi="Times New Roman" w:cs="Times New Roman"/>
          <w:sz w:val="28"/>
          <w:szCs w:val="28"/>
        </w:rPr>
      </w:pPr>
    </w:p>
    <w:p w:rsidR="00264395" w:rsidRPr="00264395" w:rsidRDefault="00264395" w:rsidP="00264395">
      <w:pPr>
        <w:tabs>
          <w:tab w:val="left" w:pos="1134"/>
        </w:tabs>
        <w:spacing w:after="0"/>
        <w:jc w:val="both"/>
        <w:rPr>
          <w:rFonts w:ascii="Times New Roman" w:hAnsi="Times New Roman" w:cs="Times New Roman"/>
          <w:sz w:val="28"/>
          <w:szCs w:val="28"/>
        </w:rPr>
      </w:pPr>
      <w:bookmarkStart w:id="0" w:name="_GoBack"/>
      <w:r>
        <w:rPr>
          <w:noProof/>
        </w:rPr>
        <w:drawing>
          <wp:inline distT="0" distB="0" distL="0" distR="0" wp14:anchorId="63D12B88" wp14:editId="4C61B245">
            <wp:extent cx="5937601" cy="3520440"/>
            <wp:effectExtent l="0" t="0" r="6350" b="3810"/>
            <wp:docPr id="3" name="Рисунок 3" descr="Соблюдайте правила пожарной безопасности! | Администрация Леплейского  сельского поселения"/>
            <wp:cNvGraphicFramePr/>
            <a:graphic xmlns:a="http://schemas.openxmlformats.org/drawingml/2006/main">
              <a:graphicData uri="http://schemas.openxmlformats.org/drawingml/2006/picture">
                <pic:pic xmlns:pic="http://schemas.openxmlformats.org/drawingml/2006/picture">
                  <pic:nvPicPr>
                    <pic:cNvPr id="2" name="Рисунок 2" descr="Соблюдайте правила пожарной безопасности! | Администрация Леплейского  сельского поселения"/>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522114"/>
                    </a:xfrm>
                    <a:prstGeom prst="rect">
                      <a:avLst/>
                    </a:prstGeom>
                    <a:noFill/>
                    <a:ln>
                      <a:noFill/>
                    </a:ln>
                  </pic:spPr>
                </pic:pic>
              </a:graphicData>
            </a:graphic>
          </wp:inline>
        </w:drawing>
      </w:r>
      <w:bookmarkEnd w:id="0"/>
    </w:p>
    <w:sectPr w:rsidR="00264395" w:rsidRPr="00264395" w:rsidSect="00EC449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7C68"/>
    <w:multiLevelType w:val="multilevel"/>
    <w:tmpl w:val="F08260F2"/>
    <w:lvl w:ilvl="0">
      <w:start w:val="1"/>
      <w:numFmt w:val="decimal"/>
      <w:lvlText w:val="%1."/>
      <w:lvlJc w:val="left"/>
      <w:pPr>
        <w:tabs>
          <w:tab w:val="num" w:pos="0"/>
        </w:tabs>
        <w:ind w:left="2006" w:hanging="1155"/>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
    <w:nsid w:val="55AC66B0"/>
    <w:multiLevelType w:val="multilevel"/>
    <w:tmpl w:val="51A6A7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DF65F3A"/>
    <w:multiLevelType w:val="multilevel"/>
    <w:tmpl w:val="F280B030"/>
    <w:lvl w:ilvl="0">
      <w:start w:val="1"/>
      <w:numFmt w:val="decimal"/>
      <w:lvlText w:val="%1."/>
      <w:lvlJc w:val="left"/>
      <w:pPr>
        <w:tabs>
          <w:tab w:val="num" w:pos="0"/>
        </w:tabs>
        <w:ind w:left="840" w:hanging="4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68"/>
    <w:rsid w:val="00262EA7"/>
    <w:rsid w:val="00264395"/>
    <w:rsid w:val="00791EE9"/>
    <w:rsid w:val="009D6C0C"/>
    <w:rsid w:val="00C54668"/>
    <w:rsid w:val="00EC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E9"/>
    <w:pPr>
      <w:suppressAutoHyphens/>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EE9"/>
    <w:pPr>
      <w:ind w:left="720"/>
      <w:contextualSpacing/>
    </w:pPr>
  </w:style>
  <w:style w:type="paragraph" w:styleId="a4">
    <w:name w:val="Balloon Text"/>
    <w:basedOn w:val="a"/>
    <w:link w:val="a5"/>
    <w:uiPriority w:val="99"/>
    <w:semiHidden/>
    <w:unhideWhenUsed/>
    <w:rsid w:val="00EC44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49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E9"/>
    <w:pPr>
      <w:suppressAutoHyphens/>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EE9"/>
    <w:pPr>
      <w:ind w:left="720"/>
      <w:contextualSpacing/>
    </w:pPr>
  </w:style>
  <w:style w:type="paragraph" w:styleId="a4">
    <w:name w:val="Balloon Text"/>
    <w:basedOn w:val="a"/>
    <w:link w:val="a5"/>
    <w:uiPriority w:val="99"/>
    <w:semiHidden/>
    <w:unhideWhenUsed/>
    <w:rsid w:val="00EC44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49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ignatova.lg</dc:creator>
  <cp:keywords/>
  <dc:description/>
  <cp:lastModifiedBy>ignatova.lg</cp:lastModifiedBy>
  <cp:revision>6</cp:revision>
  <dcterms:created xsi:type="dcterms:W3CDTF">2022-05-11T03:57:00Z</dcterms:created>
  <dcterms:modified xsi:type="dcterms:W3CDTF">2022-05-11T04:13:00Z</dcterms:modified>
</cp:coreProperties>
</file>